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74C74" w:rsidRPr="009F6508" w:rsidRDefault="005F51FB" w:rsidP="00D5176B">
      <w:pPr>
        <w:snapToGrid w:val="0"/>
        <w:spacing w:line="240" w:lineRule="auto"/>
        <w:jc w:val="center"/>
        <w:rPr>
          <w:rFonts w:ascii="游明朝" w:eastAsia="游明朝" w:hAnsi="游明朝"/>
          <w:b/>
          <w:bCs/>
          <w:sz w:val="24"/>
          <w:szCs w:val="24"/>
        </w:rPr>
      </w:pPr>
      <w:r w:rsidRPr="009F6508">
        <w:rPr>
          <w:rFonts w:ascii="游明朝" w:eastAsia="游明朝" w:hAnsi="游明朝" w:cs="Arial Unicode MS"/>
          <w:b/>
          <w:bCs/>
          <w:sz w:val="24"/>
          <w:szCs w:val="24"/>
        </w:rPr>
        <w:t>覚書</w:t>
      </w:r>
    </w:p>
    <w:p w14:paraId="00000002" w14:textId="77777777" w:rsidR="00474C74" w:rsidRPr="009F6508" w:rsidRDefault="00474C74" w:rsidP="00D5176B">
      <w:pPr>
        <w:snapToGrid w:val="0"/>
        <w:spacing w:line="240" w:lineRule="auto"/>
        <w:rPr>
          <w:rFonts w:ascii="游明朝" w:eastAsia="游明朝" w:hAnsi="游明朝"/>
          <w:sz w:val="24"/>
          <w:szCs w:val="24"/>
        </w:rPr>
      </w:pPr>
    </w:p>
    <w:p w14:paraId="00000003" w14:textId="2C6B46ED" w:rsidR="00474C74" w:rsidRPr="009F6508" w:rsidRDefault="005F51FB" w:rsidP="00D5176B">
      <w:pPr>
        <w:snapToGrid w:val="0"/>
        <w:spacing w:line="240" w:lineRule="auto"/>
        <w:ind w:firstLineChars="100" w:firstLine="240"/>
        <w:rPr>
          <w:rFonts w:ascii="游明朝" w:eastAsia="游明朝" w:hAnsi="游明朝"/>
          <w:sz w:val="24"/>
          <w:szCs w:val="24"/>
        </w:rPr>
      </w:pPr>
      <w:r w:rsidRPr="009F6508">
        <w:rPr>
          <w:rFonts w:ascii="游明朝" w:eastAsia="游明朝" w:hAnsi="游明朝" w:cs="Arial Unicode MS"/>
          <w:sz w:val="24"/>
          <w:szCs w:val="24"/>
        </w:rPr>
        <w:t>一般社団法人日本形成外科学会</w:t>
      </w:r>
      <w:r w:rsidR="00E87970">
        <w:rPr>
          <w:rFonts w:ascii="游明朝" w:eastAsia="游明朝" w:hAnsi="游明朝" w:cs="Arial Unicode MS" w:hint="eastAsia"/>
          <w:sz w:val="24"/>
          <w:szCs w:val="24"/>
        </w:rPr>
        <w:t>・形成外科ロボット手術検討委員会</w:t>
      </w:r>
      <w:r w:rsidRPr="009F6508">
        <w:rPr>
          <w:rFonts w:ascii="游明朝" w:eastAsia="游明朝" w:hAnsi="游明朝" w:cs="Arial Unicode MS"/>
          <w:sz w:val="24"/>
          <w:szCs w:val="24"/>
        </w:rPr>
        <w:t>（以下、「甲」という）と</w:t>
      </w:r>
      <w:permStart w:id="616583584" w:edGrp="everyone"/>
      <w:r w:rsidRPr="009F6508">
        <w:rPr>
          <w:rFonts w:ascii="游明朝" w:eastAsia="游明朝" w:hAnsi="游明朝" w:cs="Arial Unicode MS"/>
          <w:sz w:val="24"/>
          <w:szCs w:val="24"/>
        </w:rPr>
        <w:t>◯◯◯◯</w:t>
      </w:r>
      <w:permEnd w:id="616583584"/>
      <w:r w:rsidRPr="009F6508">
        <w:rPr>
          <w:rFonts w:ascii="游明朝" w:eastAsia="游明朝" w:hAnsi="游明朝" w:cs="Arial Unicode MS"/>
          <w:sz w:val="24"/>
          <w:szCs w:val="24"/>
        </w:rPr>
        <w:t>（以下、「乙」という）は、乙が開発する手術支援ロボット（以下、「本件ロボット」という）を活用した医療技術の保険収載に向けた活動（以下、「本活動」という）に関して、以下の通り合意する。合意内容確認のため、本覚書を締結する。</w:t>
      </w:r>
    </w:p>
    <w:p w14:paraId="00000004" w14:textId="77777777" w:rsidR="00474C74" w:rsidRPr="009F6508" w:rsidRDefault="00474C74" w:rsidP="00D5176B">
      <w:pPr>
        <w:snapToGrid w:val="0"/>
        <w:spacing w:line="240" w:lineRule="auto"/>
        <w:rPr>
          <w:rFonts w:ascii="游明朝" w:eastAsia="游明朝" w:hAnsi="游明朝"/>
          <w:sz w:val="24"/>
          <w:szCs w:val="24"/>
        </w:rPr>
      </w:pPr>
    </w:p>
    <w:p w14:paraId="00000005" w14:textId="77777777" w:rsidR="00474C74" w:rsidRPr="009F6508" w:rsidRDefault="005F51FB" w:rsidP="00D5176B">
      <w:pPr>
        <w:snapToGrid w:val="0"/>
        <w:spacing w:line="240" w:lineRule="auto"/>
        <w:rPr>
          <w:rFonts w:ascii="游明朝" w:eastAsia="游明朝" w:hAnsi="游明朝"/>
          <w:b/>
          <w:bCs/>
          <w:sz w:val="24"/>
          <w:szCs w:val="24"/>
        </w:rPr>
      </w:pPr>
      <w:r w:rsidRPr="009F6508">
        <w:rPr>
          <w:rFonts w:ascii="游明朝" w:eastAsia="游明朝" w:hAnsi="游明朝" w:cs="Arial Unicode MS"/>
          <w:b/>
          <w:bCs/>
          <w:sz w:val="24"/>
          <w:szCs w:val="24"/>
        </w:rPr>
        <w:t>第1条（目的）</w:t>
      </w:r>
    </w:p>
    <w:p w14:paraId="00000006" w14:textId="1DB15597" w:rsidR="00474C74" w:rsidRPr="009F6508" w:rsidRDefault="005F51FB" w:rsidP="00D5176B">
      <w:pPr>
        <w:snapToGrid w:val="0"/>
        <w:spacing w:line="240" w:lineRule="auto"/>
        <w:ind w:firstLineChars="100" w:firstLine="240"/>
        <w:rPr>
          <w:rFonts w:ascii="游明朝" w:eastAsia="游明朝" w:hAnsi="游明朝"/>
          <w:sz w:val="24"/>
          <w:szCs w:val="24"/>
        </w:rPr>
      </w:pPr>
      <w:r w:rsidRPr="009F6508">
        <w:rPr>
          <w:rFonts w:ascii="游明朝" w:eastAsia="游明朝" w:hAnsi="游明朝" w:cs="Arial Unicode MS"/>
          <w:sz w:val="24"/>
          <w:szCs w:val="24"/>
        </w:rPr>
        <w:t>甲及び乙は、本件ロボットにより医療技術を発展させるために、</w:t>
      </w:r>
      <w:r w:rsidR="008C0EDC">
        <w:rPr>
          <w:rFonts w:ascii="游明朝" w:eastAsia="游明朝" w:hAnsi="游明朝" w:cs="Arial Unicode MS" w:hint="eastAsia"/>
          <w:sz w:val="24"/>
          <w:szCs w:val="24"/>
        </w:rPr>
        <w:t>相互に</w:t>
      </w:r>
      <w:r w:rsidRPr="009F6508">
        <w:rPr>
          <w:rFonts w:ascii="游明朝" w:eastAsia="游明朝" w:hAnsi="游明朝" w:cs="Arial Unicode MS"/>
          <w:sz w:val="24"/>
          <w:szCs w:val="24"/>
        </w:rPr>
        <w:t>相手方に対して知見及び意見の提供等を行うことを通じて、</w:t>
      </w:r>
      <w:r w:rsidR="00641D44">
        <w:rPr>
          <w:rFonts w:ascii="游明朝" w:eastAsia="游明朝" w:hAnsi="游明朝" w:cs="Arial Unicode MS" w:hint="eastAsia"/>
          <w:sz w:val="24"/>
          <w:szCs w:val="24"/>
        </w:rPr>
        <w:t>協力して</w:t>
      </w:r>
      <w:r w:rsidRPr="009F6508">
        <w:rPr>
          <w:rFonts w:ascii="游明朝" w:eastAsia="游明朝" w:hAnsi="游明朝" w:cs="Arial Unicode MS"/>
          <w:sz w:val="24"/>
          <w:szCs w:val="24"/>
        </w:rPr>
        <w:t>本活動を推進する。</w:t>
      </w:r>
    </w:p>
    <w:p w14:paraId="00000007" w14:textId="77777777" w:rsidR="00474C74" w:rsidRPr="009F6508" w:rsidRDefault="00474C74" w:rsidP="00D5176B">
      <w:pPr>
        <w:snapToGrid w:val="0"/>
        <w:spacing w:line="240" w:lineRule="auto"/>
        <w:rPr>
          <w:rFonts w:ascii="游明朝" w:eastAsia="游明朝" w:hAnsi="游明朝"/>
          <w:sz w:val="24"/>
          <w:szCs w:val="24"/>
        </w:rPr>
      </w:pPr>
    </w:p>
    <w:p w14:paraId="00000008" w14:textId="77777777" w:rsidR="00474C74" w:rsidRPr="009F6508" w:rsidRDefault="005F51FB" w:rsidP="00D5176B">
      <w:pPr>
        <w:snapToGrid w:val="0"/>
        <w:spacing w:line="240" w:lineRule="auto"/>
        <w:rPr>
          <w:rFonts w:ascii="游明朝" w:eastAsia="游明朝" w:hAnsi="游明朝"/>
          <w:b/>
          <w:bCs/>
          <w:sz w:val="24"/>
          <w:szCs w:val="24"/>
        </w:rPr>
      </w:pPr>
      <w:r w:rsidRPr="009F6508">
        <w:rPr>
          <w:rFonts w:ascii="游明朝" w:eastAsia="游明朝" w:hAnsi="游明朝" w:cs="Arial Unicode MS"/>
          <w:b/>
          <w:bCs/>
          <w:sz w:val="24"/>
          <w:szCs w:val="24"/>
        </w:rPr>
        <w:t>第2条（協力体制）</w:t>
      </w:r>
    </w:p>
    <w:p w14:paraId="00000009" w14:textId="77777777" w:rsidR="00474C74" w:rsidRPr="009F6508" w:rsidRDefault="005F51FB" w:rsidP="009E526F">
      <w:pPr>
        <w:pStyle w:val="a9"/>
        <w:numPr>
          <w:ilvl w:val="0"/>
          <w:numId w:val="13"/>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甲及び乙は、相手方の求めに応じて、本活動の推進に有益な知見及び意見の提供等、それぞれが必要と認める協力を行う。</w:t>
      </w:r>
    </w:p>
    <w:p w14:paraId="0000000A" w14:textId="6F12BF5C" w:rsidR="00474C74" w:rsidRPr="009F6508" w:rsidRDefault="005F51FB" w:rsidP="009E526F">
      <w:pPr>
        <w:pStyle w:val="a9"/>
        <w:numPr>
          <w:ilvl w:val="0"/>
          <w:numId w:val="13"/>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甲及び乙は、相互に円満な協力関係を構築することに努め、本活動の進捗状況に応じて、適宜、甲の会議体への乙の参加、相互の</w:t>
      </w:r>
      <w:r w:rsidR="007F7509" w:rsidRPr="009F6508">
        <w:rPr>
          <w:rFonts w:ascii="游明朝" w:eastAsia="游明朝" w:hAnsi="游明朝" w:cs="Arial Unicode MS" w:hint="eastAsia"/>
          <w:sz w:val="24"/>
          <w:szCs w:val="24"/>
        </w:rPr>
        <w:t>本活動における</w:t>
      </w:r>
      <w:r w:rsidRPr="009F6508">
        <w:rPr>
          <w:rFonts w:ascii="游明朝" w:eastAsia="游明朝" w:hAnsi="游明朝" w:cs="Arial Unicode MS"/>
          <w:sz w:val="24"/>
          <w:szCs w:val="24"/>
        </w:rPr>
        <w:t>発展に資する契約</w:t>
      </w:r>
      <w:r w:rsidR="007F7509" w:rsidRPr="009F6508">
        <w:rPr>
          <w:rFonts w:ascii="游明朝" w:eastAsia="游明朝" w:hAnsi="游明朝" w:cs="Arial Unicode MS" w:hint="eastAsia"/>
          <w:sz w:val="24"/>
          <w:szCs w:val="24"/>
        </w:rPr>
        <w:t>等</w:t>
      </w:r>
      <w:r w:rsidRPr="009F6508">
        <w:rPr>
          <w:rFonts w:ascii="游明朝" w:eastAsia="游明朝" w:hAnsi="游明朝" w:cs="Arial Unicode MS"/>
          <w:sz w:val="24"/>
          <w:szCs w:val="24"/>
        </w:rPr>
        <w:t>の</w:t>
      </w:r>
      <w:r w:rsidR="007F7509" w:rsidRPr="009F6508">
        <w:rPr>
          <w:rFonts w:ascii="游明朝" w:eastAsia="游明朝" w:hAnsi="游明朝" w:cs="Arial Unicode MS" w:hint="eastAsia"/>
          <w:sz w:val="24"/>
          <w:szCs w:val="24"/>
        </w:rPr>
        <w:t>協力体制</w:t>
      </w:r>
      <w:r w:rsidRPr="009F6508">
        <w:rPr>
          <w:rFonts w:ascii="游明朝" w:eastAsia="游明朝" w:hAnsi="游明朝" w:cs="Arial Unicode MS"/>
          <w:sz w:val="24"/>
          <w:szCs w:val="24"/>
        </w:rPr>
        <w:t>について協議する。</w:t>
      </w:r>
    </w:p>
    <w:p w14:paraId="0000000B" w14:textId="77777777" w:rsidR="00474C74" w:rsidRPr="009F6508" w:rsidRDefault="00474C74" w:rsidP="00D5176B">
      <w:pPr>
        <w:snapToGrid w:val="0"/>
        <w:spacing w:line="240" w:lineRule="auto"/>
        <w:rPr>
          <w:rFonts w:ascii="游明朝" w:eastAsia="游明朝" w:hAnsi="游明朝"/>
          <w:sz w:val="24"/>
          <w:szCs w:val="24"/>
        </w:rPr>
      </w:pPr>
    </w:p>
    <w:p w14:paraId="0000000C" w14:textId="77777777" w:rsidR="00474C74" w:rsidRPr="009F6508" w:rsidRDefault="005F51FB" w:rsidP="00D5176B">
      <w:pPr>
        <w:snapToGrid w:val="0"/>
        <w:spacing w:line="240" w:lineRule="auto"/>
        <w:rPr>
          <w:rFonts w:ascii="游明朝" w:eastAsia="游明朝" w:hAnsi="游明朝"/>
          <w:b/>
          <w:bCs/>
          <w:sz w:val="24"/>
          <w:szCs w:val="24"/>
        </w:rPr>
      </w:pPr>
      <w:r w:rsidRPr="009F6508">
        <w:rPr>
          <w:rFonts w:ascii="游明朝" w:eastAsia="游明朝" w:hAnsi="游明朝" w:cs="Arial Unicode MS"/>
          <w:b/>
          <w:bCs/>
          <w:sz w:val="24"/>
          <w:szCs w:val="24"/>
        </w:rPr>
        <w:t>第3条（広報）</w:t>
      </w:r>
    </w:p>
    <w:p w14:paraId="0000000F" w14:textId="26E79FEF" w:rsidR="00474C74" w:rsidRPr="009F6508" w:rsidRDefault="007F7509" w:rsidP="00D5176B">
      <w:pPr>
        <w:snapToGrid w:val="0"/>
        <w:spacing w:line="240" w:lineRule="auto"/>
        <w:ind w:firstLineChars="100" w:firstLine="240"/>
        <w:rPr>
          <w:rFonts w:ascii="游明朝" w:eastAsia="游明朝" w:hAnsi="游明朝"/>
          <w:sz w:val="24"/>
          <w:szCs w:val="24"/>
        </w:rPr>
      </w:pPr>
      <w:r w:rsidRPr="009F6508">
        <w:rPr>
          <w:rFonts w:ascii="游明朝" w:eastAsia="游明朝" w:hAnsi="游明朝" w:cs="Arial Unicode MS" w:hint="eastAsia"/>
          <w:sz w:val="24"/>
          <w:szCs w:val="24"/>
        </w:rPr>
        <w:t>甲及び乙は、本覚書の存在及び内容、その他本覚書に関する情報（次条に定める秘密情報を除く）を、事前に</w:t>
      </w:r>
      <w:r w:rsidRPr="00BA50CC">
        <w:rPr>
          <w:rFonts w:ascii="游明朝" w:eastAsia="游明朝" w:hAnsi="游明朝" w:cs="Arial Unicode MS" w:hint="eastAsia"/>
          <w:sz w:val="24"/>
          <w:szCs w:val="24"/>
        </w:rPr>
        <w:t>相手方</w:t>
      </w:r>
      <w:r w:rsidRPr="009F6508">
        <w:rPr>
          <w:rFonts w:ascii="游明朝" w:eastAsia="游明朝" w:hAnsi="游明朝" w:cs="Arial Unicode MS" w:hint="eastAsia"/>
          <w:sz w:val="24"/>
          <w:szCs w:val="24"/>
        </w:rPr>
        <w:t>の</w:t>
      </w:r>
      <w:r w:rsidR="005769D3">
        <w:rPr>
          <w:rFonts w:ascii="游明朝" w:eastAsia="游明朝" w:hAnsi="游明朝" w:cs="Arial Unicode MS" w:hint="eastAsia"/>
          <w:sz w:val="24"/>
          <w:szCs w:val="24"/>
        </w:rPr>
        <w:t>書面による</w:t>
      </w:r>
      <w:r w:rsidRPr="009F6508">
        <w:rPr>
          <w:rFonts w:ascii="游明朝" w:eastAsia="游明朝" w:hAnsi="游明朝" w:cs="Arial Unicode MS" w:hint="eastAsia"/>
          <w:sz w:val="24"/>
          <w:szCs w:val="24"/>
        </w:rPr>
        <w:t>承諾を得た場合に限り、第三者に開示又は公表することができる。</w:t>
      </w:r>
    </w:p>
    <w:p w14:paraId="00000010" w14:textId="77777777" w:rsidR="00474C74" w:rsidRPr="009F6508" w:rsidRDefault="00474C74" w:rsidP="00D5176B">
      <w:pPr>
        <w:snapToGrid w:val="0"/>
        <w:spacing w:line="240" w:lineRule="auto"/>
        <w:rPr>
          <w:rFonts w:ascii="游明朝" w:eastAsia="游明朝" w:hAnsi="游明朝"/>
          <w:sz w:val="24"/>
          <w:szCs w:val="24"/>
        </w:rPr>
      </w:pPr>
    </w:p>
    <w:p w14:paraId="00000011" w14:textId="77777777" w:rsidR="00474C74" w:rsidRPr="009F6508" w:rsidRDefault="005F51FB" w:rsidP="00D5176B">
      <w:pPr>
        <w:snapToGrid w:val="0"/>
        <w:spacing w:line="240" w:lineRule="auto"/>
        <w:rPr>
          <w:rFonts w:ascii="游明朝" w:eastAsia="游明朝" w:hAnsi="游明朝"/>
          <w:b/>
          <w:bCs/>
          <w:sz w:val="24"/>
          <w:szCs w:val="24"/>
        </w:rPr>
      </w:pPr>
      <w:r w:rsidRPr="009F6508">
        <w:rPr>
          <w:rFonts w:ascii="游明朝" w:eastAsia="游明朝" w:hAnsi="游明朝" w:cs="Arial Unicode MS"/>
          <w:b/>
          <w:bCs/>
          <w:sz w:val="24"/>
          <w:szCs w:val="24"/>
        </w:rPr>
        <w:t>第4条（秘密保持）</w:t>
      </w:r>
    </w:p>
    <w:p w14:paraId="00000012" w14:textId="27099EE3" w:rsidR="00474C74" w:rsidRPr="009F6508" w:rsidRDefault="007F7509" w:rsidP="009E526F">
      <w:pPr>
        <w:pStyle w:val="a9"/>
        <w:numPr>
          <w:ilvl w:val="0"/>
          <w:numId w:val="14"/>
        </w:numPr>
        <w:snapToGrid w:val="0"/>
        <w:ind w:leftChars="0"/>
        <w:rPr>
          <w:rFonts w:ascii="游明朝" w:eastAsia="游明朝" w:hAnsi="游明朝" w:cs="Arial Unicode MS"/>
          <w:sz w:val="24"/>
          <w:szCs w:val="24"/>
        </w:rPr>
      </w:pPr>
      <w:r w:rsidRPr="009F6508">
        <w:rPr>
          <w:rFonts w:ascii="游明朝" w:eastAsia="游明朝" w:hAnsi="游明朝" w:cs="Arial Unicode MS" w:hint="eastAsia"/>
          <w:sz w:val="24"/>
          <w:szCs w:val="24"/>
        </w:rPr>
        <w:t>甲及び乙は、本活動に関連して知り得た</w:t>
      </w:r>
      <w:r w:rsidRPr="00BA50CC">
        <w:rPr>
          <w:rFonts w:ascii="游明朝" w:eastAsia="游明朝" w:hAnsi="游明朝" w:cs="Arial Unicode MS" w:hint="eastAsia"/>
          <w:sz w:val="24"/>
          <w:szCs w:val="24"/>
        </w:rPr>
        <w:t>相手方</w:t>
      </w:r>
      <w:r w:rsidRPr="009F6508">
        <w:rPr>
          <w:rFonts w:ascii="游明朝" w:eastAsia="游明朝" w:hAnsi="游明朝" w:cs="Arial Unicode MS" w:hint="eastAsia"/>
          <w:sz w:val="24"/>
          <w:szCs w:val="24"/>
        </w:rPr>
        <w:t>の手術支援ロボットに係る情報のうち、秘密である旨を開示に際して</w:t>
      </w:r>
      <w:r w:rsidR="00DA65B3">
        <w:rPr>
          <w:rFonts w:ascii="游明朝" w:eastAsia="游明朝" w:hAnsi="游明朝" w:cs="Arial Unicode MS" w:hint="eastAsia"/>
          <w:sz w:val="24"/>
          <w:szCs w:val="24"/>
        </w:rPr>
        <w:t>指定</w:t>
      </w:r>
      <w:r w:rsidRPr="009F6508">
        <w:rPr>
          <w:rFonts w:ascii="游明朝" w:eastAsia="游明朝" w:hAnsi="游明朝" w:cs="Arial Unicode MS" w:hint="eastAsia"/>
          <w:sz w:val="24"/>
          <w:szCs w:val="24"/>
        </w:rPr>
        <w:t>された情報（本件ロボットの開発に関する情報に限らない。以下、「秘密情報」という）を、</w:t>
      </w:r>
      <w:r w:rsidR="00D908BC">
        <w:rPr>
          <w:rFonts w:ascii="游明朝" w:eastAsia="游明朝" w:hAnsi="游明朝" w:cs="Arial Unicode MS" w:hint="eastAsia"/>
          <w:sz w:val="24"/>
          <w:szCs w:val="24"/>
        </w:rPr>
        <w:t>当該情報を</w:t>
      </w:r>
      <w:r w:rsidRPr="009F6508">
        <w:rPr>
          <w:rFonts w:ascii="游明朝" w:eastAsia="游明朝" w:hAnsi="游明朝" w:cs="Arial Unicode MS" w:hint="eastAsia"/>
          <w:sz w:val="24"/>
          <w:szCs w:val="24"/>
        </w:rPr>
        <w:t>開示</w:t>
      </w:r>
      <w:r w:rsidR="000E7B77">
        <w:rPr>
          <w:rFonts w:ascii="游明朝" w:eastAsia="游明朝" w:hAnsi="游明朝" w:cs="Arial Unicode MS" w:hint="eastAsia"/>
          <w:sz w:val="24"/>
          <w:szCs w:val="24"/>
        </w:rPr>
        <w:t>する</w:t>
      </w:r>
      <w:r w:rsidRPr="009F6508">
        <w:rPr>
          <w:rFonts w:ascii="游明朝" w:eastAsia="游明朝" w:hAnsi="游明朝" w:cs="Arial Unicode MS" w:hint="eastAsia"/>
          <w:sz w:val="24"/>
          <w:szCs w:val="24"/>
        </w:rPr>
        <w:t>者の事前の</w:t>
      </w:r>
      <w:r w:rsidR="00225378">
        <w:rPr>
          <w:rFonts w:ascii="游明朝" w:eastAsia="游明朝" w:hAnsi="游明朝" w:cs="Arial Unicode MS" w:hint="eastAsia"/>
          <w:sz w:val="24"/>
          <w:szCs w:val="24"/>
        </w:rPr>
        <w:t>書面による</w:t>
      </w:r>
      <w:r w:rsidRPr="009F6508">
        <w:rPr>
          <w:rFonts w:ascii="游明朝" w:eastAsia="游明朝" w:hAnsi="游明朝" w:cs="Arial Unicode MS" w:hint="eastAsia"/>
          <w:sz w:val="24"/>
          <w:szCs w:val="24"/>
        </w:rPr>
        <w:t>承諾なくして第三者に開示してはならず、本活動の遂行以外の目的で使用してはならない。</w:t>
      </w:r>
    </w:p>
    <w:p w14:paraId="00000013" w14:textId="4EE42EBB" w:rsidR="00474C74" w:rsidRPr="009F6508" w:rsidRDefault="007F7509" w:rsidP="009E526F">
      <w:pPr>
        <w:pStyle w:val="a9"/>
        <w:numPr>
          <w:ilvl w:val="0"/>
          <w:numId w:val="14"/>
        </w:numPr>
        <w:snapToGrid w:val="0"/>
        <w:spacing w:line="240" w:lineRule="auto"/>
        <w:ind w:leftChars="0"/>
        <w:rPr>
          <w:rFonts w:ascii="游明朝" w:eastAsia="游明朝" w:hAnsi="游明朝"/>
          <w:sz w:val="24"/>
          <w:szCs w:val="24"/>
        </w:rPr>
      </w:pPr>
      <w:r w:rsidRPr="009F6508">
        <w:rPr>
          <w:rFonts w:ascii="游明朝" w:eastAsia="游明朝" w:hAnsi="游明朝" w:cs="Arial Unicode MS" w:hint="eastAsia"/>
          <w:sz w:val="24"/>
          <w:szCs w:val="24"/>
        </w:rPr>
        <w:t>甲及び乙は、前項の秘密保持義務をその役員、構成員、従業員（以下、「役職員等」という）にも遵守させなければならない。</w:t>
      </w:r>
      <w:r w:rsidR="009A0F42">
        <w:rPr>
          <w:rFonts w:ascii="游明朝" w:eastAsia="游明朝" w:hAnsi="游明朝" w:cs="Arial Unicode MS" w:hint="eastAsia"/>
          <w:sz w:val="24"/>
          <w:szCs w:val="24"/>
        </w:rPr>
        <w:t>当該情報</w:t>
      </w:r>
      <w:r w:rsidR="00190FBD">
        <w:rPr>
          <w:rFonts w:ascii="游明朝" w:eastAsia="游明朝" w:hAnsi="游明朝" w:cs="Arial Unicode MS" w:hint="eastAsia"/>
          <w:sz w:val="24"/>
          <w:szCs w:val="24"/>
        </w:rPr>
        <w:t>の</w:t>
      </w:r>
      <w:r w:rsidRPr="009F6508">
        <w:rPr>
          <w:rFonts w:ascii="游明朝" w:eastAsia="游明朝" w:hAnsi="游明朝" w:cs="Arial Unicode MS" w:hint="eastAsia"/>
          <w:sz w:val="24"/>
          <w:szCs w:val="24"/>
        </w:rPr>
        <w:t>受領当事者の役職員等による秘密保持義務違反は、当該受領当事者による秘密保持義務違反行為とみなす。</w:t>
      </w:r>
    </w:p>
    <w:p w14:paraId="00000014" w14:textId="0CE6926B" w:rsidR="00474C74" w:rsidRPr="009F6508" w:rsidRDefault="009C6566" w:rsidP="009E526F">
      <w:pPr>
        <w:pStyle w:val="a9"/>
        <w:numPr>
          <w:ilvl w:val="0"/>
          <w:numId w:val="14"/>
        </w:numPr>
        <w:snapToGrid w:val="0"/>
        <w:ind w:leftChars="0"/>
        <w:rPr>
          <w:rFonts w:ascii="游明朝" w:eastAsia="游明朝" w:hAnsi="游明朝" w:cs="Arial Unicode MS"/>
          <w:sz w:val="24"/>
          <w:szCs w:val="24"/>
        </w:rPr>
      </w:pPr>
      <w:r w:rsidRPr="009F6508">
        <w:rPr>
          <w:rFonts w:ascii="游明朝" w:eastAsia="游明朝" w:hAnsi="游明朝" w:cs="Arial Unicode MS" w:hint="eastAsia"/>
          <w:sz w:val="24"/>
          <w:szCs w:val="24"/>
        </w:rPr>
        <w:lastRenderedPageBreak/>
        <w:t>本覚書に基づき提供される秘密情報の一切は、開示当事者に帰属し、</w:t>
      </w:r>
      <w:r w:rsidR="00707C1B">
        <w:rPr>
          <w:rFonts w:ascii="游明朝" w:eastAsia="游明朝" w:hAnsi="游明朝" w:cs="Arial Unicode MS" w:hint="eastAsia"/>
          <w:sz w:val="24"/>
          <w:szCs w:val="24"/>
        </w:rPr>
        <w:t>開示に当たっては</w:t>
      </w:r>
      <w:r w:rsidRPr="009F6508">
        <w:rPr>
          <w:rFonts w:ascii="游明朝" w:eastAsia="游明朝" w:hAnsi="游明朝" w:cs="Arial Unicode MS" w:hint="eastAsia"/>
          <w:sz w:val="24"/>
          <w:szCs w:val="24"/>
        </w:rPr>
        <w:t>係る情報が含まれた媒体等が貸与される。受領当事者は、貸与を受けた媒体等を善良なる管理者の注意をもって管理しなければならない。</w:t>
      </w:r>
    </w:p>
    <w:p w14:paraId="00000015" w14:textId="4FA27A0E" w:rsidR="00474C74" w:rsidRPr="009F6508" w:rsidRDefault="009C6566" w:rsidP="009E526F">
      <w:pPr>
        <w:pStyle w:val="a9"/>
        <w:numPr>
          <w:ilvl w:val="0"/>
          <w:numId w:val="14"/>
        </w:numPr>
        <w:snapToGrid w:val="0"/>
        <w:spacing w:line="240" w:lineRule="auto"/>
        <w:ind w:leftChars="0"/>
        <w:rPr>
          <w:rFonts w:ascii="游明朝" w:eastAsia="游明朝" w:hAnsi="游明朝"/>
          <w:sz w:val="24"/>
          <w:szCs w:val="24"/>
        </w:rPr>
      </w:pPr>
      <w:r w:rsidRPr="009F6508">
        <w:rPr>
          <w:rFonts w:ascii="游明朝" w:eastAsia="游明朝" w:hAnsi="游明朝" w:cs="Arial Unicode MS" w:hint="eastAsia"/>
          <w:sz w:val="24"/>
          <w:szCs w:val="24"/>
        </w:rPr>
        <w:t>秘密情報の受領</w:t>
      </w:r>
      <w:r w:rsidR="00C66D53">
        <w:rPr>
          <w:rFonts w:ascii="游明朝" w:eastAsia="游明朝" w:hAnsi="游明朝" w:cs="Arial Unicode MS" w:hint="eastAsia"/>
          <w:sz w:val="24"/>
          <w:szCs w:val="24"/>
        </w:rPr>
        <w:t>当事</w:t>
      </w:r>
      <w:r w:rsidRPr="009F6508">
        <w:rPr>
          <w:rFonts w:ascii="游明朝" w:eastAsia="游明朝" w:hAnsi="游明朝" w:cs="Arial Unicode MS" w:hint="eastAsia"/>
          <w:sz w:val="24"/>
          <w:szCs w:val="24"/>
        </w:rPr>
        <w:t>者は、漏洩、紛失、盗難、盗用等の事態が発生し、又はその虞があることを知った場合は、直ちにその旨を</w:t>
      </w:r>
      <w:r w:rsidRPr="00BA50CC">
        <w:rPr>
          <w:rFonts w:ascii="游明朝" w:eastAsia="游明朝" w:hAnsi="游明朝" w:cs="Arial Unicode MS" w:hint="eastAsia"/>
          <w:sz w:val="24"/>
          <w:szCs w:val="24"/>
        </w:rPr>
        <w:t>開示</w:t>
      </w:r>
      <w:r w:rsidR="003C5060" w:rsidRPr="00BA50CC">
        <w:rPr>
          <w:rFonts w:ascii="游明朝" w:eastAsia="游明朝" w:hAnsi="游明朝" w:cs="Arial Unicode MS" w:hint="eastAsia"/>
          <w:sz w:val="24"/>
          <w:szCs w:val="24"/>
        </w:rPr>
        <w:t>当事</w:t>
      </w:r>
      <w:r w:rsidRPr="00BA50CC">
        <w:rPr>
          <w:rFonts w:ascii="游明朝" w:eastAsia="游明朝" w:hAnsi="游明朝" w:cs="Arial Unicode MS" w:hint="eastAsia"/>
          <w:sz w:val="24"/>
          <w:szCs w:val="24"/>
        </w:rPr>
        <w:t>者</w:t>
      </w:r>
      <w:r w:rsidRPr="009F6508">
        <w:rPr>
          <w:rFonts w:ascii="游明朝" w:eastAsia="游明朝" w:hAnsi="游明朝" w:cs="Arial Unicode MS" w:hint="eastAsia"/>
          <w:sz w:val="24"/>
          <w:szCs w:val="24"/>
        </w:rPr>
        <w:t>に通知しなくてはならない。</w:t>
      </w:r>
    </w:p>
    <w:p w14:paraId="4E460C6A" w14:textId="06497A1D" w:rsidR="009C6566" w:rsidRPr="009F6508" w:rsidRDefault="009C6566" w:rsidP="009E526F">
      <w:pPr>
        <w:pStyle w:val="a9"/>
        <w:numPr>
          <w:ilvl w:val="0"/>
          <w:numId w:val="14"/>
        </w:numPr>
        <w:snapToGrid w:val="0"/>
        <w:spacing w:line="240" w:lineRule="auto"/>
        <w:ind w:leftChars="0"/>
        <w:rPr>
          <w:rFonts w:ascii="游明朝" w:eastAsia="游明朝" w:hAnsi="游明朝"/>
          <w:sz w:val="24"/>
          <w:szCs w:val="24"/>
        </w:rPr>
      </w:pPr>
      <w:r w:rsidRPr="009F6508">
        <w:rPr>
          <w:rFonts w:ascii="游明朝" w:eastAsia="游明朝" w:hAnsi="游明朝" w:hint="eastAsia"/>
          <w:sz w:val="24"/>
          <w:szCs w:val="24"/>
        </w:rPr>
        <w:t>本条に定める義務は、本覚書の有効期間にかかわらず、甲及び乙が本活動の終了を確認してから2年間存続する。</w:t>
      </w:r>
    </w:p>
    <w:p w14:paraId="00000016" w14:textId="77777777" w:rsidR="00474C74" w:rsidRPr="009F6508" w:rsidRDefault="00474C74" w:rsidP="00D5176B">
      <w:pPr>
        <w:snapToGrid w:val="0"/>
        <w:spacing w:line="240" w:lineRule="auto"/>
        <w:rPr>
          <w:rFonts w:ascii="游明朝" w:eastAsia="游明朝" w:hAnsi="游明朝"/>
          <w:sz w:val="24"/>
          <w:szCs w:val="24"/>
        </w:rPr>
      </w:pPr>
    </w:p>
    <w:p w14:paraId="00000017" w14:textId="77777777" w:rsidR="00474C74" w:rsidRPr="009F6508" w:rsidRDefault="005F51FB" w:rsidP="00D5176B">
      <w:pPr>
        <w:snapToGrid w:val="0"/>
        <w:spacing w:line="240" w:lineRule="auto"/>
        <w:rPr>
          <w:rFonts w:ascii="游明朝" w:eastAsia="游明朝" w:hAnsi="游明朝"/>
          <w:b/>
          <w:bCs/>
          <w:sz w:val="24"/>
          <w:szCs w:val="24"/>
        </w:rPr>
      </w:pPr>
      <w:r w:rsidRPr="009F6508">
        <w:rPr>
          <w:rFonts w:ascii="游明朝" w:eastAsia="游明朝" w:hAnsi="游明朝" w:cs="Arial Unicode MS"/>
          <w:b/>
          <w:bCs/>
          <w:sz w:val="24"/>
          <w:szCs w:val="24"/>
        </w:rPr>
        <w:t>第5条（秘密保持の例外）</w:t>
      </w:r>
    </w:p>
    <w:p w14:paraId="00000018" w14:textId="1089432D" w:rsidR="00474C74" w:rsidRPr="009F6508" w:rsidRDefault="005F51FB" w:rsidP="009E526F">
      <w:pPr>
        <w:pStyle w:val="a9"/>
        <w:numPr>
          <w:ilvl w:val="0"/>
          <w:numId w:val="16"/>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第4条の規定にかかわらず、</w:t>
      </w:r>
      <w:r w:rsidRPr="00BA50CC">
        <w:rPr>
          <w:rFonts w:ascii="游明朝" w:eastAsia="游明朝" w:hAnsi="游明朝" w:cs="Arial Unicode MS"/>
          <w:sz w:val="24"/>
          <w:szCs w:val="24"/>
        </w:rPr>
        <w:t>受領</w:t>
      </w:r>
      <w:r w:rsidR="00F9308A" w:rsidRPr="00BA50CC">
        <w:rPr>
          <w:rFonts w:ascii="游明朝" w:eastAsia="游明朝" w:hAnsi="游明朝" w:cs="Arial Unicode MS" w:hint="eastAsia"/>
          <w:sz w:val="24"/>
          <w:szCs w:val="24"/>
        </w:rPr>
        <w:t>当事</w:t>
      </w:r>
      <w:r w:rsidRPr="00BA50CC">
        <w:rPr>
          <w:rFonts w:ascii="游明朝" w:eastAsia="游明朝" w:hAnsi="游明朝" w:cs="Arial Unicode MS"/>
          <w:sz w:val="24"/>
          <w:szCs w:val="24"/>
        </w:rPr>
        <w:t>者</w:t>
      </w:r>
      <w:r w:rsidRPr="009F6508">
        <w:rPr>
          <w:rFonts w:ascii="游明朝" w:eastAsia="游明朝" w:hAnsi="游明朝" w:cs="Arial Unicode MS"/>
          <w:sz w:val="24"/>
          <w:szCs w:val="24"/>
        </w:rPr>
        <w:t>は、次の各項のいずれかに該当することを証明できる</w:t>
      </w:r>
      <w:r w:rsidRPr="00BA50CC">
        <w:rPr>
          <w:rFonts w:ascii="游明朝" w:eastAsia="游明朝" w:hAnsi="游明朝" w:cs="Arial Unicode MS"/>
          <w:sz w:val="24"/>
          <w:szCs w:val="24"/>
        </w:rPr>
        <w:t>開示</w:t>
      </w:r>
      <w:r w:rsidR="00F9308A" w:rsidRPr="00BA50CC">
        <w:rPr>
          <w:rFonts w:ascii="游明朝" w:eastAsia="游明朝" w:hAnsi="游明朝" w:cs="Arial Unicode MS" w:hint="eastAsia"/>
          <w:sz w:val="24"/>
          <w:szCs w:val="24"/>
        </w:rPr>
        <w:t>当事</w:t>
      </w:r>
      <w:r w:rsidRPr="00BA50CC">
        <w:rPr>
          <w:rFonts w:ascii="游明朝" w:eastAsia="游明朝" w:hAnsi="游明朝" w:cs="Arial Unicode MS"/>
          <w:sz w:val="24"/>
          <w:szCs w:val="24"/>
        </w:rPr>
        <w:t>者</w:t>
      </w:r>
      <w:r w:rsidRPr="009F6508">
        <w:rPr>
          <w:rFonts w:ascii="游明朝" w:eastAsia="游明朝" w:hAnsi="游明朝" w:cs="Arial Unicode MS"/>
          <w:sz w:val="24"/>
          <w:szCs w:val="24"/>
        </w:rPr>
        <w:t>の秘密情報については、同条に定める義務を負わない。</w:t>
      </w:r>
    </w:p>
    <w:p w14:paraId="00000019" w14:textId="77777777" w:rsidR="00474C74" w:rsidRPr="009F6508" w:rsidRDefault="005F51FB" w:rsidP="00127909">
      <w:pPr>
        <w:pStyle w:val="a9"/>
        <w:numPr>
          <w:ilvl w:val="1"/>
          <w:numId w:val="17"/>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開示時に既に公知となっている情報</w:t>
      </w:r>
    </w:p>
    <w:p w14:paraId="0000001A" w14:textId="271ED3CB" w:rsidR="00474C74" w:rsidRPr="009F6508" w:rsidRDefault="005F51FB" w:rsidP="00127909">
      <w:pPr>
        <w:pStyle w:val="a9"/>
        <w:numPr>
          <w:ilvl w:val="1"/>
          <w:numId w:val="17"/>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開示時に既に</w:t>
      </w:r>
      <w:r w:rsidRPr="00CC35AC">
        <w:rPr>
          <w:rFonts w:ascii="游明朝" w:eastAsia="游明朝" w:hAnsi="游明朝" w:cs="Arial Unicode MS"/>
          <w:sz w:val="24"/>
          <w:szCs w:val="24"/>
        </w:rPr>
        <w:t>受領</w:t>
      </w:r>
      <w:r w:rsidR="002C65D3" w:rsidRPr="00CC35AC">
        <w:rPr>
          <w:rFonts w:ascii="游明朝" w:eastAsia="游明朝" w:hAnsi="游明朝" w:cs="Arial Unicode MS" w:hint="eastAsia"/>
          <w:sz w:val="24"/>
          <w:szCs w:val="24"/>
        </w:rPr>
        <w:t>当事</w:t>
      </w:r>
      <w:r w:rsidRPr="00CC35AC">
        <w:rPr>
          <w:rFonts w:ascii="游明朝" w:eastAsia="游明朝" w:hAnsi="游明朝" w:cs="Arial Unicode MS"/>
          <w:sz w:val="24"/>
          <w:szCs w:val="24"/>
        </w:rPr>
        <w:t>者</w:t>
      </w:r>
      <w:r w:rsidRPr="009F6508">
        <w:rPr>
          <w:rFonts w:ascii="游明朝" w:eastAsia="游明朝" w:hAnsi="游明朝" w:cs="Arial Unicode MS"/>
          <w:sz w:val="24"/>
          <w:szCs w:val="24"/>
        </w:rPr>
        <w:t>が合法的に保有していた情報</w:t>
      </w:r>
    </w:p>
    <w:p w14:paraId="0000001B" w14:textId="08BFEA80" w:rsidR="00474C74" w:rsidRPr="009F6508" w:rsidRDefault="005F51FB" w:rsidP="00127909">
      <w:pPr>
        <w:pStyle w:val="a9"/>
        <w:numPr>
          <w:ilvl w:val="1"/>
          <w:numId w:val="17"/>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開示後に</w:t>
      </w:r>
      <w:r w:rsidRPr="00CC35AC">
        <w:rPr>
          <w:rFonts w:ascii="游明朝" w:eastAsia="游明朝" w:hAnsi="游明朝" w:cs="Arial Unicode MS"/>
          <w:sz w:val="24"/>
          <w:szCs w:val="24"/>
        </w:rPr>
        <w:t>受領</w:t>
      </w:r>
      <w:r w:rsidR="002C65D3" w:rsidRPr="00CC35AC">
        <w:rPr>
          <w:rFonts w:ascii="游明朝" w:eastAsia="游明朝" w:hAnsi="游明朝" w:cs="Arial Unicode MS" w:hint="eastAsia"/>
          <w:sz w:val="24"/>
          <w:szCs w:val="24"/>
        </w:rPr>
        <w:t>当事</w:t>
      </w:r>
      <w:r w:rsidRPr="00CC35AC">
        <w:rPr>
          <w:rFonts w:ascii="游明朝" w:eastAsia="游明朝" w:hAnsi="游明朝" w:cs="Arial Unicode MS"/>
          <w:sz w:val="24"/>
          <w:szCs w:val="24"/>
        </w:rPr>
        <w:t>者</w:t>
      </w:r>
      <w:r w:rsidRPr="009F6508">
        <w:rPr>
          <w:rFonts w:ascii="游明朝" w:eastAsia="游明朝" w:hAnsi="游明朝" w:cs="Arial Unicode MS"/>
          <w:sz w:val="24"/>
          <w:szCs w:val="24"/>
        </w:rPr>
        <w:t>の責に帰すべからざる事由により公知となった情報</w:t>
      </w:r>
    </w:p>
    <w:p w14:paraId="0000001C" w14:textId="4BCAFDAF" w:rsidR="00474C74" w:rsidRPr="009F6508" w:rsidRDefault="005F51FB" w:rsidP="00127909">
      <w:pPr>
        <w:pStyle w:val="a9"/>
        <w:numPr>
          <w:ilvl w:val="1"/>
          <w:numId w:val="17"/>
        </w:numPr>
        <w:snapToGrid w:val="0"/>
        <w:spacing w:line="240" w:lineRule="auto"/>
        <w:ind w:leftChars="0"/>
        <w:rPr>
          <w:rFonts w:ascii="游明朝" w:eastAsia="游明朝" w:hAnsi="游明朝"/>
          <w:sz w:val="24"/>
          <w:szCs w:val="24"/>
        </w:rPr>
      </w:pPr>
      <w:r w:rsidRPr="00CC35AC">
        <w:rPr>
          <w:rFonts w:ascii="游明朝" w:eastAsia="游明朝" w:hAnsi="游明朝" w:cs="Arial Unicode MS"/>
          <w:sz w:val="24"/>
          <w:szCs w:val="24"/>
        </w:rPr>
        <w:t>受領</w:t>
      </w:r>
      <w:r w:rsidR="00B64FEF" w:rsidRPr="00CC35AC">
        <w:rPr>
          <w:rFonts w:ascii="游明朝" w:eastAsia="游明朝" w:hAnsi="游明朝" w:cs="Arial Unicode MS" w:hint="eastAsia"/>
          <w:sz w:val="24"/>
          <w:szCs w:val="24"/>
        </w:rPr>
        <w:t>当事</w:t>
      </w:r>
      <w:r w:rsidRPr="00CC35AC">
        <w:rPr>
          <w:rFonts w:ascii="游明朝" w:eastAsia="游明朝" w:hAnsi="游明朝" w:cs="Arial Unicode MS"/>
          <w:sz w:val="24"/>
          <w:szCs w:val="24"/>
        </w:rPr>
        <w:t>者</w:t>
      </w:r>
      <w:r w:rsidRPr="009F6508">
        <w:rPr>
          <w:rFonts w:ascii="游明朝" w:eastAsia="游明朝" w:hAnsi="游明朝" w:cs="Arial Unicode MS"/>
          <w:sz w:val="24"/>
          <w:szCs w:val="24"/>
        </w:rPr>
        <w:t>が第三者より秘密保持義務を負うことなく入手した情報</w:t>
      </w:r>
    </w:p>
    <w:p w14:paraId="0000001D" w14:textId="6408A945" w:rsidR="00474C74" w:rsidRPr="009F6508" w:rsidRDefault="005F51FB" w:rsidP="00127909">
      <w:pPr>
        <w:pStyle w:val="a9"/>
        <w:numPr>
          <w:ilvl w:val="1"/>
          <w:numId w:val="17"/>
        </w:numPr>
        <w:snapToGrid w:val="0"/>
        <w:spacing w:line="240" w:lineRule="auto"/>
        <w:ind w:leftChars="0"/>
        <w:rPr>
          <w:rFonts w:ascii="游明朝" w:eastAsia="游明朝" w:hAnsi="游明朝"/>
          <w:sz w:val="24"/>
          <w:szCs w:val="24"/>
        </w:rPr>
      </w:pPr>
      <w:r w:rsidRPr="00CC35AC">
        <w:rPr>
          <w:rFonts w:ascii="游明朝" w:eastAsia="游明朝" w:hAnsi="游明朝" w:cs="Arial Unicode MS"/>
          <w:sz w:val="24"/>
          <w:szCs w:val="24"/>
        </w:rPr>
        <w:t>開示</w:t>
      </w:r>
      <w:r w:rsidR="00854159" w:rsidRPr="00CC35AC">
        <w:rPr>
          <w:rFonts w:ascii="游明朝" w:eastAsia="游明朝" w:hAnsi="游明朝" w:cs="Arial Unicode MS" w:hint="eastAsia"/>
          <w:sz w:val="24"/>
          <w:szCs w:val="24"/>
        </w:rPr>
        <w:t>当事</w:t>
      </w:r>
      <w:r w:rsidRPr="00CC35AC">
        <w:rPr>
          <w:rFonts w:ascii="游明朝" w:eastAsia="游明朝" w:hAnsi="游明朝" w:cs="Arial Unicode MS"/>
          <w:sz w:val="24"/>
          <w:szCs w:val="24"/>
        </w:rPr>
        <w:t>者</w:t>
      </w:r>
      <w:r w:rsidRPr="009F6508">
        <w:rPr>
          <w:rFonts w:ascii="游明朝" w:eastAsia="游明朝" w:hAnsi="游明朝" w:cs="Arial Unicode MS"/>
          <w:sz w:val="24"/>
          <w:szCs w:val="24"/>
        </w:rPr>
        <w:t>の秘密情報とは無関係に受領</w:t>
      </w:r>
      <w:r w:rsidR="00854159">
        <w:rPr>
          <w:rFonts w:ascii="游明朝" w:eastAsia="游明朝" w:hAnsi="游明朝" w:cs="Arial Unicode MS" w:hint="eastAsia"/>
          <w:sz w:val="24"/>
          <w:szCs w:val="24"/>
        </w:rPr>
        <w:t>当事</w:t>
      </w:r>
      <w:r w:rsidRPr="009F6508">
        <w:rPr>
          <w:rFonts w:ascii="游明朝" w:eastAsia="游明朝" w:hAnsi="游明朝" w:cs="Arial Unicode MS"/>
          <w:sz w:val="24"/>
          <w:szCs w:val="24"/>
        </w:rPr>
        <w:t>者が独自に開発又は知得した情報</w:t>
      </w:r>
    </w:p>
    <w:p w14:paraId="0000001E" w14:textId="70ABE3E3" w:rsidR="00474C74" w:rsidRPr="009F6508" w:rsidRDefault="005F51FB" w:rsidP="009E526F">
      <w:pPr>
        <w:pStyle w:val="a9"/>
        <w:numPr>
          <w:ilvl w:val="0"/>
          <w:numId w:val="16"/>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第4条の規定にかかわらず、</w:t>
      </w:r>
      <w:r w:rsidRPr="00CC35AC">
        <w:rPr>
          <w:rFonts w:ascii="游明朝" w:eastAsia="游明朝" w:hAnsi="游明朝" w:cs="Arial Unicode MS"/>
          <w:sz w:val="24"/>
          <w:szCs w:val="24"/>
        </w:rPr>
        <w:t>受領</w:t>
      </w:r>
      <w:r w:rsidR="0000285A" w:rsidRPr="00CC35AC">
        <w:rPr>
          <w:rFonts w:ascii="游明朝" w:eastAsia="游明朝" w:hAnsi="游明朝" w:cs="Arial Unicode MS" w:hint="eastAsia"/>
          <w:sz w:val="24"/>
          <w:szCs w:val="24"/>
        </w:rPr>
        <w:t>当事</w:t>
      </w:r>
      <w:r w:rsidRPr="00CC35AC">
        <w:rPr>
          <w:rFonts w:ascii="游明朝" w:eastAsia="游明朝" w:hAnsi="游明朝" w:cs="Arial Unicode MS"/>
          <w:sz w:val="24"/>
          <w:szCs w:val="24"/>
        </w:rPr>
        <w:t>者</w:t>
      </w:r>
      <w:r w:rsidRPr="009F6508">
        <w:rPr>
          <w:rFonts w:ascii="游明朝" w:eastAsia="游明朝" w:hAnsi="游明朝" w:cs="Arial Unicode MS"/>
          <w:sz w:val="24"/>
          <w:szCs w:val="24"/>
        </w:rPr>
        <w:t>は、法令又は規制権限を有する機関の定める規則等に基づいて開示の要求がなされた</w:t>
      </w:r>
      <w:r w:rsidRPr="00CC35AC">
        <w:rPr>
          <w:rFonts w:ascii="游明朝" w:eastAsia="游明朝" w:hAnsi="游明朝" w:cs="Arial Unicode MS"/>
          <w:sz w:val="24"/>
          <w:szCs w:val="24"/>
        </w:rPr>
        <w:t>開示</w:t>
      </w:r>
      <w:r w:rsidR="0000285A" w:rsidRPr="00CC35AC">
        <w:rPr>
          <w:rFonts w:ascii="游明朝" w:eastAsia="游明朝" w:hAnsi="游明朝" w:cs="Arial Unicode MS" w:hint="eastAsia"/>
          <w:sz w:val="24"/>
          <w:szCs w:val="24"/>
        </w:rPr>
        <w:t>当事</w:t>
      </w:r>
      <w:r w:rsidRPr="00CC35AC">
        <w:rPr>
          <w:rFonts w:ascii="游明朝" w:eastAsia="游明朝" w:hAnsi="游明朝" w:cs="Arial Unicode MS"/>
          <w:sz w:val="24"/>
          <w:szCs w:val="24"/>
        </w:rPr>
        <w:t>者</w:t>
      </w:r>
      <w:r w:rsidRPr="009F6508">
        <w:rPr>
          <w:rFonts w:ascii="游明朝" w:eastAsia="游明朝" w:hAnsi="游明朝" w:cs="Arial Unicode MS"/>
          <w:sz w:val="24"/>
          <w:szCs w:val="24"/>
        </w:rPr>
        <w:t>の秘密情報を、以下の措置を講ずることを条件として開示することができる。</w:t>
      </w:r>
    </w:p>
    <w:p w14:paraId="0000001F" w14:textId="5A479798" w:rsidR="00474C74" w:rsidRPr="009F6508" w:rsidRDefault="005F51FB" w:rsidP="00127909">
      <w:pPr>
        <w:pStyle w:val="a9"/>
        <w:numPr>
          <w:ilvl w:val="1"/>
          <w:numId w:val="18"/>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当該</w:t>
      </w:r>
      <w:r w:rsidR="00FA7ADC">
        <w:rPr>
          <w:rFonts w:ascii="游明朝" w:eastAsia="游明朝" w:hAnsi="游明朝" w:cs="Arial Unicode MS" w:hint="eastAsia"/>
          <w:sz w:val="24"/>
          <w:szCs w:val="24"/>
        </w:rPr>
        <w:t>要求</w:t>
      </w:r>
      <w:r w:rsidRPr="009F6508">
        <w:rPr>
          <w:rFonts w:ascii="游明朝" w:eastAsia="游明朝" w:hAnsi="游明朝" w:cs="Arial Unicode MS"/>
          <w:sz w:val="24"/>
          <w:szCs w:val="24"/>
        </w:rPr>
        <w:t>があった旨及び開示する内容を</w:t>
      </w:r>
      <w:r w:rsidRPr="00CC35AC">
        <w:rPr>
          <w:rFonts w:ascii="游明朝" w:eastAsia="游明朝" w:hAnsi="游明朝" w:cs="Arial Unicode MS"/>
          <w:sz w:val="24"/>
          <w:szCs w:val="24"/>
        </w:rPr>
        <w:t>開示</w:t>
      </w:r>
      <w:r w:rsidR="00FA7ADC" w:rsidRPr="00CC35AC">
        <w:rPr>
          <w:rFonts w:ascii="游明朝" w:eastAsia="游明朝" w:hAnsi="游明朝" w:cs="Arial Unicode MS" w:hint="eastAsia"/>
          <w:sz w:val="24"/>
          <w:szCs w:val="24"/>
        </w:rPr>
        <w:t>当事</w:t>
      </w:r>
      <w:r w:rsidRPr="00CC35AC">
        <w:rPr>
          <w:rFonts w:ascii="游明朝" w:eastAsia="游明朝" w:hAnsi="游明朝" w:cs="Arial Unicode MS"/>
          <w:sz w:val="24"/>
          <w:szCs w:val="24"/>
        </w:rPr>
        <w:t>者</w:t>
      </w:r>
      <w:r w:rsidRPr="009F6508">
        <w:rPr>
          <w:rFonts w:ascii="游明朝" w:eastAsia="游明朝" w:hAnsi="游明朝" w:cs="Arial Unicode MS"/>
          <w:sz w:val="24"/>
          <w:szCs w:val="24"/>
        </w:rPr>
        <w:t>に事前に書面で通知するよう合理的な努力をする。</w:t>
      </w:r>
    </w:p>
    <w:p w14:paraId="00000020" w14:textId="77777777" w:rsidR="00474C74" w:rsidRPr="009F6508" w:rsidRDefault="005F51FB" w:rsidP="00127909">
      <w:pPr>
        <w:pStyle w:val="a9"/>
        <w:numPr>
          <w:ilvl w:val="1"/>
          <w:numId w:val="18"/>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開示される秘密情報が秘密として保持されるように合理的な措置を講ずる。</w:t>
      </w:r>
    </w:p>
    <w:p w14:paraId="00000021" w14:textId="13206E9C" w:rsidR="00474C74" w:rsidRPr="009F6508" w:rsidRDefault="005F51FB" w:rsidP="009E526F">
      <w:pPr>
        <w:pStyle w:val="a9"/>
        <w:numPr>
          <w:ilvl w:val="0"/>
          <w:numId w:val="16"/>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第4条の規定にかかわらず、</w:t>
      </w:r>
      <w:r w:rsidRPr="00CC35AC">
        <w:rPr>
          <w:rFonts w:ascii="游明朝" w:eastAsia="游明朝" w:hAnsi="游明朝" w:cs="Arial Unicode MS"/>
          <w:sz w:val="24"/>
          <w:szCs w:val="24"/>
        </w:rPr>
        <w:t>受領</w:t>
      </w:r>
      <w:r w:rsidR="0082735F" w:rsidRPr="00CC35AC">
        <w:rPr>
          <w:rFonts w:ascii="游明朝" w:eastAsia="游明朝" w:hAnsi="游明朝" w:cs="Arial Unicode MS" w:hint="eastAsia"/>
          <w:sz w:val="24"/>
          <w:szCs w:val="24"/>
        </w:rPr>
        <w:t>当事</w:t>
      </w:r>
      <w:r w:rsidRPr="00CC35AC">
        <w:rPr>
          <w:rFonts w:ascii="游明朝" w:eastAsia="游明朝" w:hAnsi="游明朝" w:cs="Arial Unicode MS"/>
          <w:sz w:val="24"/>
          <w:szCs w:val="24"/>
        </w:rPr>
        <w:t>者</w:t>
      </w:r>
      <w:r w:rsidRPr="009F6508">
        <w:rPr>
          <w:rFonts w:ascii="游明朝" w:eastAsia="游明朝" w:hAnsi="游明朝" w:cs="Arial Unicode MS"/>
          <w:sz w:val="24"/>
          <w:szCs w:val="24"/>
        </w:rPr>
        <w:t>は、弁護士、公認会計士、税理士その他の法令上守秘義務を負う専門家に対し、</w:t>
      </w:r>
      <w:r w:rsidRPr="00CC35AC">
        <w:rPr>
          <w:rFonts w:ascii="游明朝" w:eastAsia="游明朝" w:hAnsi="游明朝" w:cs="Arial Unicode MS"/>
          <w:sz w:val="24"/>
          <w:szCs w:val="24"/>
        </w:rPr>
        <w:t>開示</w:t>
      </w:r>
      <w:r w:rsidR="00C96BB5" w:rsidRPr="00CC35AC">
        <w:rPr>
          <w:rFonts w:ascii="游明朝" w:eastAsia="游明朝" w:hAnsi="游明朝" w:cs="Arial Unicode MS" w:hint="eastAsia"/>
          <w:sz w:val="24"/>
          <w:szCs w:val="24"/>
        </w:rPr>
        <w:t>当事</w:t>
      </w:r>
      <w:r w:rsidRPr="00CC35AC">
        <w:rPr>
          <w:rFonts w:ascii="游明朝" w:eastAsia="游明朝" w:hAnsi="游明朝" w:cs="Arial Unicode MS"/>
          <w:sz w:val="24"/>
          <w:szCs w:val="24"/>
        </w:rPr>
        <w:t>者</w:t>
      </w:r>
      <w:r w:rsidRPr="009F6508">
        <w:rPr>
          <w:rFonts w:ascii="游明朝" w:eastAsia="游明朝" w:hAnsi="游明朝" w:cs="Arial Unicode MS"/>
          <w:sz w:val="24"/>
          <w:szCs w:val="24"/>
        </w:rPr>
        <w:t>の秘密情報を開示することができる。</w:t>
      </w:r>
    </w:p>
    <w:p w14:paraId="00000022" w14:textId="77777777" w:rsidR="00474C74" w:rsidRPr="009F6508" w:rsidRDefault="00474C74" w:rsidP="00D5176B">
      <w:pPr>
        <w:snapToGrid w:val="0"/>
        <w:spacing w:line="240" w:lineRule="auto"/>
        <w:rPr>
          <w:rFonts w:ascii="游明朝" w:eastAsia="游明朝" w:hAnsi="游明朝"/>
          <w:sz w:val="24"/>
          <w:szCs w:val="24"/>
        </w:rPr>
      </w:pPr>
    </w:p>
    <w:p w14:paraId="00000023" w14:textId="77777777" w:rsidR="00474C74" w:rsidRPr="009F6508" w:rsidRDefault="005F51FB" w:rsidP="00D5176B">
      <w:pPr>
        <w:snapToGrid w:val="0"/>
        <w:spacing w:line="240" w:lineRule="auto"/>
        <w:rPr>
          <w:rFonts w:ascii="游明朝" w:eastAsia="游明朝" w:hAnsi="游明朝"/>
          <w:b/>
          <w:bCs/>
          <w:sz w:val="24"/>
          <w:szCs w:val="24"/>
        </w:rPr>
      </w:pPr>
      <w:r w:rsidRPr="009F6508">
        <w:rPr>
          <w:rFonts w:ascii="游明朝" w:eastAsia="游明朝" w:hAnsi="游明朝" w:cs="Arial Unicode MS"/>
          <w:b/>
          <w:bCs/>
          <w:sz w:val="24"/>
          <w:szCs w:val="24"/>
        </w:rPr>
        <w:t>第6条（確認事項）</w:t>
      </w:r>
    </w:p>
    <w:p w14:paraId="00000024" w14:textId="0D525C93" w:rsidR="00474C74" w:rsidRPr="009F6508" w:rsidRDefault="007C6DD5" w:rsidP="00127909">
      <w:pPr>
        <w:pStyle w:val="a9"/>
        <w:numPr>
          <w:ilvl w:val="0"/>
          <w:numId w:val="19"/>
        </w:numPr>
        <w:snapToGrid w:val="0"/>
        <w:spacing w:line="240" w:lineRule="auto"/>
        <w:ind w:leftChars="0"/>
        <w:rPr>
          <w:rFonts w:ascii="游明朝" w:eastAsia="游明朝" w:hAnsi="游明朝"/>
          <w:sz w:val="24"/>
          <w:szCs w:val="24"/>
        </w:rPr>
      </w:pPr>
      <w:r>
        <w:rPr>
          <w:rFonts w:ascii="游明朝" w:eastAsia="游明朝" w:hAnsi="游明朝" w:cs="Arial Unicode MS" w:hint="eastAsia"/>
          <w:sz w:val="24"/>
          <w:szCs w:val="24"/>
        </w:rPr>
        <w:t>本合意は、</w:t>
      </w:r>
      <w:r w:rsidR="005F51FB" w:rsidRPr="009F6508">
        <w:rPr>
          <w:rFonts w:ascii="游明朝" w:eastAsia="游明朝" w:hAnsi="游明朝" w:cs="Arial Unicode MS"/>
          <w:sz w:val="24"/>
          <w:szCs w:val="24"/>
        </w:rPr>
        <w:t>甲及び乙</w:t>
      </w:r>
      <w:r w:rsidR="00BA50CC">
        <w:rPr>
          <w:rFonts w:ascii="游明朝" w:eastAsia="游明朝" w:hAnsi="游明朝" w:cs="Arial Unicode MS" w:hint="eastAsia"/>
          <w:sz w:val="24"/>
          <w:szCs w:val="24"/>
        </w:rPr>
        <w:t>が</w:t>
      </w:r>
      <w:r w:rsidR="005F51FB" w:rsidRPr="009F6508">
        <w:rPr>
          <w:rFonts w:ascii="游明朝" w:eastAsia="游明朝" w:hAnsi="游明朝" w:cs="Arial Unicode MS"/>
          <w:sz w:val="24"/>
          <w:szCs w:val="24"/>
        </w:rPr>
        <w:t>、本</w:t>
      </w:r>
      <w:r w:rsidR="001D1701" w:rsidRPr="009F6508">
        <w:rPr>
          <w:rFonts w:ascii="游明朝" w:eastAsia="游明朝" w:hAnsi="游明朝" w:cs="Arial Unicode MS" w:hint="eastAsia"/>
          <w:sz w:val="24"/>
          <w:szCs w:val="24"/>
        </w:rPr>
        <w:t>活動の</w:t>
      </w:r>
      <w:r w:rsidR="005F51FB" w:rsidRPr="009F6508">
        <w:rPr>
          <w:rFonts w:ascii="游明朝" w:eastAsia="游明朝" w:hAnsi="游明朝" w:cs="Arial Unicode MS"/>
          <w:sz w:val="24"/>
          <w:szCs w:val="24"/>
        </w:rPr>
        <w:t>目的のために必要と判断する秘密情報をそれぞれ任意</w:t>
      </w:r>
      <w:r w:rsidR="009C6566" w:rsidRPr="009F6508">
        <w:rPr>
          <w:rFonts w:ascii="游明朝" w:eastAsia="游明朝" w:hAnsi="游明朝" w:cs="Arial Unicode MS" w:hint="eastAsia"/>
          <w:sz w:val="24"/>
          <w:szCs w:val="24"/>
        </w:rPr>
        <w:t>かつ現状有姿</w:t>
      </w:r>
      <w:r w:rsidR="005F51FB" w:rsidRPr="009F6508">
        <w:rPr>
          <w:rFonts w:ascii="游明朝" w:eastAsia="游明朝" w:hAnsi="游明朝" w:cs="Arial Unicode MS"/>
          <w:sz w:val="24"/>
          <w:szCs w:val="24"/>
        </w:rPr>
        <w:t>で相手方に開示するものであり、相手方に対して自己の</w:t>
      </w:r>
      <w:r w:rsidR="005F51FB" w:rsidRPr="009F6508">
        <w:rPr>
          <w:rFonts w:ascii="游明朝" w:eastAsia="游明朝" w:hAnsi="游明朝" w:cs="Arial Unicode MS"/>
          <w:sz w:val="24"/>
          <w:szCs w:val="24"/>
        </w:rPr>
        <w:lastRenderedPageBreak/>
        <w:t>秘密情報を開示する義務を負わ</w:t>
      </w:r>
      <w:r w:rsidR="009C6566" w:rsidRPr="009F6508">
        <w:rPr>
          <w:rFonts w:ascii="游明朝" w:eastAsia="游明朝" w:hAnsi="游明朝" w:cs="Arial Unicode MS" w:hint="eastAsia"/>
          <w:sz w:val="24"/>
          <w:szCs w:val="24"/>
        </w:rPr>
        <w:t>ず、また、当該秘密情報についていかなる保証も行わない。</w:t>
      </w:r>
    </w:p>
    <w:p w14:paraId="00000025" w14:textId="14A0F69B" w:rsidR="00474C74" w:rsidRPr="009F6508" w:rsidRDefault="005F51FB" w:rsidP="00127909">
      <w:pPr>
        <w:pStyle w:val="a9"/>
        <w:numPr>
          <w:ilvl w:val="0"/>
          <w:numId w:val="19"/>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本覚書のもとでの秘密情報の開示は、受領</w:t>
      </w:r>
      <w:r w:rsidR="009C5092">
        <w:rPr>
          <w:rFonts w:ascii="游明朝" w:eastAsia="游明朝" w:hAnsi="游明朝" w:cs="Arial Unicode MS" w:hint="eastAsia"/>
          <w:sz w:val="24"/>
          <w:szCs w:val="24"/>
        </w:rPr>
        <w:t>当事</w:t>
      </w:r>
      <w:r w:rsidRPr="009F6508">
        <w:rPr>
          <w:rFonts w:ascii="游明朝" w:eastAsia="游明朝" w:hAnsi="游明朝" w:cs="Arial Unicode MS"/>
          <w:sz w:val="24"/>
          <w:szCs w:val="24"/>
        </w:rPr>
        <w:t>者に対する開示</w:t>
      </w:r>
      <w:r w:rsidR="009C5092">
        <w:rPr>
          <w:rFonts w:ascii="游明朝" w:eastAsia="游明朝" w:hAnsi="游明朝" w:cs="Arial Unicode MS" w:hint="eastAsia"/>
          <w:sz w:val="24"/>
          <w:szCs w:val="24"/>
        </w:rPr>
        <w:t>当事</w:t>
      </w:r>
      <w:r w:rsidRPr="009F6508">
        <w:rPr>
          <w:rFonts w:ascii="游明朝" w:eastAsia="游明朝" w:hAnsi="游明朝" w:cs="Arial Unicode MS"/>
          <w:sz w:val="24"/>
          <w:szCs w:val="24"/>
        </w:rPr>
        <w:t>者の特許、実用新案、ノウハウその他の無体財産権の譲渡又は実施権の許諾を伴うものではない。</w:t>
      </w:r>
    </w:p>
    <w:p w14:paraId="00000026" w14:textId="77777777" w:rsidR="00474C74" w:rsidRPr="009F6508" w:rsidRDefault="00474C74" w:rsidP="00D5176B">
      <w:pPr>
        <w:snapToGrid w:val="0"/>
        <w:spacing w:line="240" w:lineRule="auto"/>
        <w:rPr>
          <w:rFonts w:ascii="游明朝" w:eastAsia="游明朝" w:hAnsi="游明朝"/>
          <w:sz w:val="24"/>
          <w:szCs w:val="24"/>
        </w:rPr>
      </w:pPr>
    </w:p>
    <w:p w14:paraId="3DC5BC01" w14:textId="12F8C5D5" w:rsidR="009C6566" w:rsidRPr="009F6508" w:rsidRDefault="009C6566" w:rsidP="00D5176B">
      <w:pPr>
        <w:snapToGrid w:val="0"/>
        <w:spacing w:line="240" w:lineRule="auto"/>
        <w:rPr>
          <w:rFonts w:ascii="游明朝" w:eastAsia="游明朝" w:hAnsi="游明朝"/>
          <w:b/>
          <w:bCs/>
          <w:sz w:val="24"/>
          <w:szCs w:val="24"/>
          <w:lang w:val="en-US"/>
        </w:rPr>
      </w:pPr>
      <w:r w:rsidRPr="009F6508">
        <w:rPr>
          <w:rFonts w:ascii="游明朝" w:eastAsia="游明朝" w:hAnsi="游明朝" w:hint="eastAsia"/>
          <w:b/>
          <w:bCs/>
          <w:sz w:val="24"/>
          <w:szCs w:val="24"/>
        </w:rPr>
        <w:t>第</w:t>
      </w:r>
      <w:r w:rsidRPr="009F6508">
        <w:rPr>
          <w:rFonts w:ascii="游明朝" w:eastAsia="游明朝" w:hAnsi="游明朝" w:hint="eastAsia"/>
          <w:b/>
          <w:bCs/>
          <w:sz w:val="24"/>
          <w:szCs w:val="24"/>
          <w:lang w:val="en-US"/>
        </w:rPr>
        <w:t>7</w:t>
      </w:r>
      <w:r w:rsidRPr="009F6508">
        <w:rPr>
          <w:rFonts w:ascii="游明朝" w:eastAsia="游明朝" w:hAnsi="游明朝" w:hint="eastAsia"/>
          <w:b/>
          <w:bCs/>
          <w:sz w:val="24"/>
          <w:szCs w:val="24"/>
        </w:rPr>
        <w:t>条</w:t>
      </w:r>
      <w:r w:rsidRPr="009F6508">
        <w:rPr>
          <w:rFonts w:ascii="游明朝" w:eastAsia="游明朝" w:hAnsi="游明朝" w:hint="eastAsia"/>
          <w:b/>
          <w:bCs/>
          <w:sz w:val="24"/>
          <w:szCs w:val="24"/>
          <w:lang w:val="en-US"/>
        </w:rPr>
        <w:t>（</w:t>
      </w:r>
      <w:r w:rsidRPr="009F6508">
        <w:rPr>
          <w:rFonts w:ascii="游明朝" w:eastAsia="游明朝" w:hAnsi="游明朝" w:hint="eastAsia"/>
          <w:b/>
          <w:bCs/>
          <w:sz w:val="24"/>
          <w:szCs w:val="24"/>
        </w:rPr>
        <w:t>契約期間）</w:t>
      </w:r>
    </w:p>
    <w:p w14:paraId="52250DCF" w14:textId="77777777" w:rsidR="009C6566" w:rsidRPr="009F6508" w:rsidRDefault="009C6566" w:rsidP="00127909">
      <w:pPr>
        <w:pStyle w:val="a9"/>
        <w:numPr>
          <w:ilvl w:val="0"/>
          <w:numId w:val="20"/>
        </w:numPr>
        <w:snapToGrid w:val="0"/>
        <w:spacing w:line="240" w:lineRule="auto"/>
        <w:ind w:leftChars="0"/>
        <w:rPr>
          <w:rFonts w:ascii="游明朝" w:eastAsia="游明朝" w:hAnsi="游明朝"/>
          <w:sz w:val="24"/>
          <w:szCs w:val="24"/>
        </w:rPr>
      </w:pPr>
      <w:r w:rsidRPr="009F6508">
        <w:rPr>
          <w:rFonts w:ascii="游明朝" w:eastAsia="游明朝" w:hAnsi="游明朝" w:cs="Arial Unicode MS" w:hint="eastAsia"/>
          <w:sz w:val="24"/>
          <w:szCs w:val="24"/>
        </w:rPr>
        <w:t>本覚書は、本覚書の締結日に発効し、3年間有効とする。なお、甲及び乙は、別途書面により合意することで、当該期間を延長することができる。</w:t>
      </w:r>
    </w:p>
    <w:p w14:paraId="0CAE27F1" w14:textId="75358FBD" w:rsidR="009C6566" w:rsidRPr="009F6508" w:rsidRDefault="009C6566" w:rsidP="00127909">
      <w:pPr>
        <w:pStyle w:val="a9"/>
        <w:numPr>
          <w:ilvl w:val="0"/>
          <w:numId w:val="20"/>
        </w:numPr>
        <w:snapToGrid w:val="0"/>
        <w:spacing w:line="240" w:lineRule="auto"/>
        <w:ind w:leftChars="0"/>
        <w:rPr>
          <w:rFonts w:ascii="游明朝" w:eastAsia="游明朝" w:hAnsi="游明朝"/>
          <w:sz w:val="24"/>
          <w:szCs w:val="24"/>
        </w:rPr>
      </w:pPr>
      <w:r w:rsidRPr="009F6508">
        <w:rPr>
          <w:rFonts w:ascii="游明朝" w:eastAsia="游明朝" w:hAnsi="游明朝" w:hint="eastAsia"/>
          <w:sz w:val="24"/>
          <w:szCs w:val="24"/>
        </w:rPr>
        <w:t>甲及び乙は、相手方に対して90日前までに</w:t>
      </w:r>
      <w:r w:rsidR="00740FF5">
        <w:rPr>
          <w:rFonts w:ascii="游明朝" w:eastAsia="游明朝" w:hAnsi="游明朝" w:hint="eastAsia"/>
          <w:sz w:val="24"/>
          <w:szCs w:val="24"/>
        </w:rPr>
        <w:t>書面により</w:t>
      </w:r>
      <w:r w:rsidRPr="009F6508">
        <w:rPr>
          <w:rFonts w:ascii="游明朝" w:eastAsia="游明朝" w:hAnsi="游明朝" w:hint="eastAsia"/>
          <w:sz w:val="24"/>
          <w:szCs w:val="24"/>
        </w:rPr>
        <w:t>通知することにより、本覚書を解約することができる。</w:t>
      </w:r>
    </w:p>
    <w:p w14:paraId="4CA86575" w14:textId="77777777" w:rsidR="009C6566" w:rsidRPr="009F6508" w:rsidRDefault="009C6566" w:rsidP="00D5176B">
      <w:pPr>
        <w:snapToGrid w:val="0"/>
        <w:spacing w:line="240" w:lineRule="auto"/>
        <w:rPr>
          <w:rFonts w:ascii="游明朝" w:eastAsia="游明朝" w:hAnsi="游明朝"/>
          <w:sz w:val="24"/>
          <w:szCs w:val="24"/>
          <w:lang w:val="en-US"/>
        </w:rPr>
      </w:pPr>
    </w:p>
    <w:p w14:paraId="00000027" w14:textId="4E2980E6" w:rsidR="00474C74" w:rsidRPr="009F6508" w:rsidRDefault="005F51FB" w:rsidP="00D5176B">
      <w:pPr>
        <w:snapToGrid w:val="0"/>
        <w:spacing w:line="240" w:lineRule="auto"/>
        <w:rPr>
          <w:rFonts w:ascii="游明朝" w:eastAsia="游明朝" w:hAnsi="游明朝"/>
          <w:b/>
          <w:bCs/>
          <w:sz w:val="24"/>
          <w:szCs w:val="24"/>
        </w:rPr>
      </w:pPr>
      <w:r w:rsidRPr="009F6508">
        <w:rPr>
          <w:rFonts w:ascii="游明朝" w:eastAsia="游明朝" w:hAnsi="游明朝" w:cs="Arial Unicode MS"/>
          <w:b/>
          <w:bCs/>
          <w:sz w:val="24"/>
          <w:szCs w:val="24"/>
        </w:rPr>
        <w:t>第</w:t>
      </w:r>
      <w:r w:rsidR="009C6566" w:rsidRPr="009F6508">
        <w:rPr>
          <w:rFonts w:ascii="游明朝" w:eastAsia="游明朝" w:hAnsi="游明朝" w:cs="Arial Unicode MS" w:hint="eastAsia"/>
          <w:b/>
          <w:bCs/>
          <w:sz w:val="24"/>
          <w:szCs w:val="24"/>
        </w:rPr>
        <w:t>8</w:t>
      </w:r>
      <w:r w:rsidRPr="009F6508">
        <w:rPr>
          <w:rFonts w:ascii="游明朝" w:eastAsia="游明朝" w:hAnsi="游明朝" w:cs="Arial Unicode MS"/>
          <w:b/>
          <w:bCs/>
          <w:sz w:val="24"/>
          <w:szCs w:val="24"/>
        </w:rPr>
        <w:t>条（合意管轄）</w:t>
      </w:r>
    </w:p>
    <w:p w14:paraId="00000028" w14:textId="77777777" w:rsidR="00474C74" w:rsidRPr="009F6508" w:rsidRDefault="005F51FB" w:rsidP="00127909">
      <w:pPr>
        <w:pStyle w:val="a9"/>
        <w:numPr>
          <w:ilvl w:val="0"/>
          <w:numId w:val="21"/>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甲及び乙は、本覚書に関する一切の疑義又は紛争について、誠意をもって協議解決する。</w:t>
      </w:r>
    </w:p>
    <w:p w14:paraId="00000029" w14:textId="77777777" w:rsidR="00474C74" w:rsidRPr="009F6508" w:rsidRDefault="005F51FB" w:rsidP="00127909">
      <w:pPr>
        <w:pStyle w:val="a9"/>
        <w:numPr>
          <w:ilvl w:val="0"/>
          <w:numId w:val="21"/>
        </w:numPr>
        <w:snapToGrid w:val="0"/>
        <w:spacing w:line="240" w:lineRule="auto"/>
        <w:ind w:leftChars="0"/>
        <w:rPr>
          <w:rFonts w:ascii="游明朝" w:eastAsia="游明朝" w:hAnsi="游明朝"/>
          <w:sz w:val="24"/>
          <w:szCs w:val="24"/>
        </w:rPr>
      </w:pPr>
      <w:r w:rsidRPr="009F6508">
        <w:rPr>
          <w:rFonts w:ascii="游明朝" w:eastAsia="游明朝" w:hAnsi="游明朝" w:cs="Arial Unicode MS"/>
          <w:sz w:val="24"/>
          <w:szCs w:val="24"/>
        </w:rPr>
        <w:t>前項に定める協議で解決できない場合、甲及び乙は、東京地方裁判所を第一審の専属的合意管轄裁判所とすることに合意する。</w:t>
      </w:r>
    </w:p>
    <w:p w14:paraId="0000002A" w14:textId="77777777" w:rsidR="00474C74" w:rsidRPr="009F6508" w:rsidRDefault="00474C74" w:rsidP="00D5176B">
      <w:pPr>
        <w:snapToGrid w:val="0"/>
        <w:spacing w:line="240" w:lineRule="auto"/>
        <w:rPr>
          <w:rFonts w:ascii="游明朝" w:eastAsia="游明朝" w:hAnsi="游明朝"/>
          <w:sz w:val="24"/>
          <w:szCs w:val="24"/>
        </w:rPr>
      </w:pPr>
    </w:p>
    <w:p w14:paraId="0000002B" w14:textId="266A7B56" w:rsidR="00474C74" w:rsidRPr="009F6508" w:rsidRDefault="005F51FB" w:rsidP="00D5176B">
      <w:pPr>
        <w:snapToGrid w:val="0"/>
        <w:spacing w:line="240" w:lineRule="auto"/>
        <w:ind w:firstLineChars="100" w:firstLine="240"/>
        <w:rPr>
          <w:rFonts w:ascii="游明朝" w:eastAsia="游明朝" w:hAnsi="游明朝"/>
          <w:sz w:val="24"/>
          <w:szCs w:val="24"/>
        </w:rPr>
      </w:pPr>
      <w:r w:rsidRPr="009F6508">
        <w:rPr>
          <w:rFonts w:ascii="游明朝" w:eastAsia="游明朝" w:hAnsi="游明朝" w:cs="Arial Unicode MS"/>
          <w:sz w:val="24"/>
          <w:szCs w:val="24"/>
        </w:rPr>
        <w:t>本覚書締結の証しとして本書2通を作成し、甲乙両者が記名押印の上、各1通を保管する。</w:t>
      </w:r>
      <w:r w:rsidR="009C6566" w:rsidRPr="009F6508">
        <w:rPr>
          <w:rFonts w:ascii="游明朝" w:eastAsia="游明朝" w:hAnsi="游明朝" w:cs="Arial Unicode MS" w:hint="eastAsia"/>
          <w:sz w:val="24"/>
          <w:szCs w:val="24"/>
        </w:rPr>
        <w:t>前記によらず、本覚書を電磁的に締結する場合には、本書の電磁的記録を作成の上、甲乙両者が電磁的方法（電子署名による方法を含む）にて本覚書の締結を確認し、各自その電磁的記録を保管するものとする。</w:t>
      </w:r>
    </w:p>
    <w:p w14:paraId="0000002C" w14:textId="77777777" w:rsidR="00474C74" w:rsidRPr="009F6508" w:rsidRDefault="00474C74" w:rsidP="00D5176B">
      <w:pPr>
        <w:snapToGrid w:val="0"/>
        <w:spacing w:line="240" w:lineRule="auto"/>
        <w:rPr>
          <w:rFonts w:ascii="游明朝" w:eastAsia="游明朝" w:hAnsi="游明朝"/>
          <w:sz w:val="24"/>
          <w:szCs w:val="24"/>
        </w:rPr>
      </w:pPr>
    </w:p>
    <w:p w14:paraId="7471E49E" w14:textId="66187696" w:rsidR="00F465B9" w:rsidRDefault="005F51FB" w:rsidP="00F465B9">
      <w:pPr>
        <w:snapToGrid w:val="0"/>
        <w:spacing w:line="240" w:lineRule="auto"/>
        <w:rPr>
          <w:rFonts w:ascii="游明朝" w:eastAsia="游明朝" w:hAnsi="游明朝" w:cs="Arial Unicode MS"/>
          <w:sz w:val="24"/>
          <w:szCs w:val="24"/>
        </w:rPr>
      </w:pPr>
      <w:r w:rsidRPr="009F6508">
        <w:rPr>
          <w:rFonts w:ascii="游明朝" w:eastAsia="游明朝" w:hAnsi="游明朝" w:cs="Arial Unicode MS"/>
          <w:sz w:val="24"/>
          <w:szCs w:val="24"/>
        </w:rPr>
        <w:t>甲：</w:t>
      </w:r>
      <w:r w:rsidR="00F465B9">
        <w:rPr>
          <w:rFonts w:ascii="游明朝" w:eastAsia="游明朝" w:hAnsi="游明朝" w:cs="Arial Unicode MS"/>
          <w:sz w:val="24"/>
          <w:szCs w:val="24"/>
        </w:rPr>
        <w:tab/>
      </w:r>
      <w:r w:rsidR="00F465B9">
        <w:rPr>
          <w:rFonts w:ascii="游明朝" w:eastAsia="游明朝" w:hAnsi="游明朝" w:cs="Arial Unicode MS"/>
          <w:sz w:val="24"/>
          <w:szCs w:val="24"/>
        </w:rPr>
        <w:tab/>
      </w:r>
      <w:r w:rsidR="00F465B9">
        <w:rPr>
          <w:rFonts w:ascii="游明朝" w:eastAsia="游明朝" w:hAnsi="游明朝" w:cs="Arial Unicode MS" w:hint="eastAsia"/>
          <w:sz w:val="24"/>
          <w:szCs w:val="24"/>
        </w:rPr>
        <w:t>東京都新宿区大久保2-4-12　新宿ラムダックスビル</w:t>
      </w:r>
    </w:p>
    <w:p w14:paraId="0000002F" w14:textId="76CEBE92" w:rsidR="00474C74" w:rsidRDefault="00F465B9" w:rsidP="00F465B9">
      <w:pPr>
        <w:snapToGrid w:val="0"/>
        <w:spacing w:line="240" w:lineRule="auto"/>
        <w:ind w:left="720" w:firstLine="720"/>
        <w:rPr>
          <w:rFonts w:ascii="游明朝" w:eastAsia="游明朝" w:hAnsi="游明朝" w:cs="Arial Unicode MS"/>
          <w:sz w:val="24"/>
          <w:szCs w:val="24"/>
        </w:rPr>
      </w:pPr>
      <w:r>
        <w:rPr>
          <w:rFonts w:ascii="游明朝" w:eastAsia="游明朝" w:hAnsi="游明朝" w:cs="Arial Unicode MS" w:hint="eastAsia"/>
          <w:sz w:val="24"/>
          <w:szCs w:val="24"/>
        </w:rPr>
        <w:t>一般社団法人日本形成外科学会・形成外科ロボット手術検討委員会</w:t>
      </w:r>
    </w:p>
    <w:p w14:paraId="0EE1266D" w14:textId="105912E3" w:rsidR="00F465B9" w:rsidRPr="009F6508" w:rsidRDefault="002F4269" w:rsidP="00F465B9">
      <w:pPr>
        <w:snapToGrid w:val="0"/>
        <w:spacing w:line="240" w:lineRule="auto"/>
        <w:ind w:left="720" w:firstLine="720"/>
        <w:rPr>
          <w:rFonts w:ascii="游明朝" w:eastAsia="游明朝" w:hAnsi="游明朝"/>
          <w:sz w:val="24"/>
          <w:szCs w:val="24"/>
        </w:rPr>
      </w:pPr>
      <w:r>
        <w:rPr>
          <w:rFonts w:ascii="游明朝" w:eastAsia="游明朝" w:hAnsi="游明朝" w:cs="Arial Unicode MS" w:hint="eastAsia"/>
          <w:sz w:val="24"/>
          <w:szCs w:val="24"/>
        </w:rPr>
        <w:t>委員長　　上村　哲司</w:t>
      </w:r>
      <w:r w:rsidR="00F216A1">
        <w:rPr>
          <w:rFonts w:ascii="游明朝" w:eastAsia="游明朝" w:hAnsi="游明朝" w:cs="Arial Unicode MS" w:hint="eastAsia"/>
          <w:sz w:val="24"/>
          <w:szCs w:val="24"/>
        </w:rPr>
        <w:t xml:space="preserve">　　　　　　　　　　　　　　</w:t>
      </w:r>
      <w:r w:rsidR="00F465B9">
        <w:rPr>
          <w:rFonts w:ascii="游明朝" w:eastAsia="游明朝" w:hAnsi="游明朝" w:cs="Arial Unicode MS" w:hint="eastAsia"/>
          <w:sz w:val="24"/>
          <w:szCs w:val="24"/>
        </w:rPr>
        <w:t>㊞</w:t>
      </w:r>
    </w:p>
    <w:p w14:paraId="00000030" w14:textId="190B5976" w:rsidR="00474C74" w:rsidRPr="00F465B9" w:rsidRDefault="00F465B9" w:rsidP="00D5176B">
      <w:pPr>
        <w:snapToGrid w:val="0"/>
        <w:spacing w:line="240" w:lineRule="auto"/>
        <w:rPr>
          <w:rFonts w:ascii="游明朝" w:eastAsia="游明朝" w:hAnsi="游明朝"/>
          <w:sz w:val="24"/>
          <w:szCs w:val="24"/>
          <w:u w:val="single"/>
        </w:rPr>
      </w:pPr>
      <w:r>
        <w:rPr>
          <w:rFonts w:ascii="游明朝" w:eastAsia="游明朝" w:hAnsi="游明朝"/>
          <w:sz w:val="24"/>
          <w:szCs w:val="24"/>
        </w:rPr>
        <w:tab/>
      </w:r>
      <w:r>
        <w:rPr>
          <w:rFonts w:ascii="游明朝" w:eastAsia="游明朝" w:hAnsi="游明朝"/>
          <w:sz w:val="24"/>
          <w:szCs w:val="24"/>
        </w:rPr>
        <w:tab/>
      </w:r>
      <w:permStart w:id="1449744041" w:edGrp="everyone"/>
      <w:r w:rsidRPr="00F465B9">
        <w:rPr>
          <w:rFonts w:ascii="游明朝" w:eastAsia="游明朝" w:hAnsi="游明朝" w:hint="eastAsia"/>
          <w:sz w:val="24"/>
          <w:szCs w:val="24"/>
          <w:u w:val="single"/>
        </w:rPr>
        <w:t>調印日　　　　年　　　月　　　日</w:t>
      </w:r>
    </w:p>
    <w:p w14:paraId="2361BCBA" w14:textId="77777777" w:rsidR="00F465B9" w:rsidRDefault="00F465B9" w:rsidP="00D5176B">
      <w:pPr>
        <w:snapToGrid w:val="0"/>
        <w:spacing w:line="240" w:lineRule="auto"/>
        <w:rPr>
          <w:rFonts w:ascii="游明朝" w:eastAsia="游明朝" w:hAnsi="游明朝" w:cs="Arial Unicode MS"/>
          <w:sz w:val="24"/>
          <w:szCs w:val="24"/>
        </w:rPr>
      </w:pPr>
    </w:p>
    <w:p w14:paraId="00000031" w14:textId="153CBCFC" w:rsidR="00474C74" w:rsidRDefault="005F51FB" w:rsidP="00D5176B">
      <w:pPr>
        <w:snapToGrid w:val="0"/>
        <w:spacing w:line="240" w:lineRule="auto"/>
        <w:rPr>
          <w:rFonts w:ascii="游明朝" w:eastAsia="游明朝" w:hAnsi="游明朝" w:cs="Arial Unicode MS"/>
          <w:sz w:val="24"/>
          <w:szCs w:val="24"/>
        </w:rPr>
      </w:pPr>
      <w:r w:rsidRPr="009F6508">
        <w:rPr>
          <w:rFonts w:ascii="游明朝" w:eastAsia="游明朝" w:hAnsi="游明朝" w:cs="Arial Unicode MS"/>
          <w:sz w:val="24"/>
          <w:szCs w:val="24"/>
        </w:rPr>
        <w:t>乙：</w:t>
      </w:r>
      <w:r w:rsidR="00F465B9">
        <w:rPr>
          <w:rFonts w:ascii="游明朝" w:eastAsia="游明朝" w:hAnsi="游明朝" w:cs="Arial Unicode MS"/>
          <w:sz w:val="24"/>
          <w:szCs w:val="24"/>
        </w:rPr>
        <w:tab/>
      </w:r>
      <w:r w:rsidR="00F465B9">
        <w:rPr>
          <w:rFonts w:ascii="游明朝" w:eastAsia="游明朝" w:hAnsi="游明朝" w:cs="Arial Unicode MS"/>
          <w:sz w:val="24"/>
          <w:szCs w:val="24"/>
        </w:rPr>
        <w:tab/>
      </w:r>
      <w:r w:rsidR="00A40644">
        <w:rPr>
          <w:rFonts w:ascii="游明朝" w:eastAsia="游明朝" w:hAnsi="游明朝" w:cs="Arial Unicode MS" w:hint="eastAsia"/>
          <w:sz w:val="24"/>
          <w:szCs w:val="24"/>
        </w:rPr>
        <w:t xml:space="preserve">　　　　　　　　　　　　　　　　　　　　　　　　　　　　　</w:t>
      </w:r>
    </w:p>
    <w:p w14:paraId="0AB92460" w14:textId="35C752A2" w:rsidR="00F465B9" w:rsidRDefault="00F465B9" w:rsidP="00D5176B">
      <w:pPr>
        <w:snapToGrid w:val="0"/>
        <w:spacing w:line="240" w:lineRule="auto"/>
        <w:rPr>
          <w:rFonts w:ascii="游明朝" w:eastAsia="游明朝" w:hAnsi="游明朝" w:cs="Arial Unicode MS"/>
          <w:sz w:val="24"/>
          <w:szCs w:val="24"/>
        </w:rPr>
      </w:pPr>
      <w:r>
        <w:rPr>
          <w:rFonts w:ascii="游明朝" w:eastAsia="游明朝" w:hAnsi="游明朝" w:cs="Arial Unicode MS"/>
          <w:sz w:val="24"/>
          <w:szCs w:val="24"/>
        </w:rPr>
        <w:tab/>
      </w:r>
      <w:r>
        <w:rPr>
          <w:rFonts w:ascii="游明朝" w:eastAsia="游明朝" w:hAnsi="游明朝" w:cs="Arial Unicode MS"/>
          <w:sz w:val="24"/>
          <w:szCs w:val="24"/>
        </w:rPr>
        <w:tab/>
      </w:r>
      <w:r w:rsidR="00A40644">
        <w:rPr>
          <w:rFonts w:ascii="游明朝" w:eastAsia="游明朝" w:hAnsi="游明朝" w:cs="Arial Unicode MS" w:hint="eastAsia"/>
          <w:sz w:val="24"/>
          <w:szCs w:val="24"/>
        </w:rPr>
        <w:t xml:space="preserve">　　　　　　　　　　　　　　　　　　　　　　　　　　　　　</w:t>
      </w:r>
    </w:p>
    <w:p w14:paraId="33586A91" w14:textId="3B0C2341" w:rsidR="00F465B9" w:rsidRDefault="00F465B9" w:rsidP="00D5176B">
      <w:pPr>
        <w:snapToGrid w:val="0"/>
        <w:spacing w:line="240" w:lineRule="auto"/>
        <w:rPr>
          <w:rFonts w:ascii="游明朝" w:eastAsia="游明朝" w:hAnsi="游明朝"/>
          <w:sz w:val="24"/>
          <w:szCs w:val="24"/>
        </w:rPr>
      </w:pPr>
      <w:r>
        <w:rPr>
          <w:rFonts w:ascii="游明朝" w:eastAsia="游明朝" w:hAnsi="游明朝"/>
          <w:sz w:val="24"/>
          <w:szCs w:val="24"/>
        </w:rPr>
        <w:tab/>
      </w:r>
      <w:r>
        <w:rPr>
          <w:rFonts w:ascii="游明朝" w:eastAsia="游明朝" w:hAnsi="游明朝"/>
          <w:sz w:val="24"/>
          <w:szCs w:val="24"/>
        </w:rPr>
        <w:tab/>
      </w:r>
      <w:r w:rsidR="00A40644">
        <w:rPr>
          <w:rFonts w:ascii="游明朝" w:eastAsia="游明朝" w:hAnsi="游明朝" w:hint="eastAsia"/>
          <w:sz w:val="24"/>
          <w:szCs w:val="24"/>
        </w:rPr>
        <w:t xml:space="preserve">　　　　　　　　　　　　　　　　　　　　　　　　　　　　　</w:t>
      </w:r>
    </w:p>
    <w:p w14:paraId="72A40385" w14:textId="0DDAC0A2" w:rsidR="00F465B9" w:rsidRPr="00F465B9" w:rsidRDefault="00F465B9" w:rsidP="00D5176B">
      <w:pPr>
        <w:snapToGrid w:val="0"/>
        <w:spacing w:line="240" w:lineRule="auto"/>
        <w:rPr>
          <w:rFonts w:ascii="游明朝" w:eastAsia="游明朝" w:hAnsi="游明朝"/>
          <w:sz w:val="24"/>
          <w:szCs w:val="24"/>
          <w:u w:val="single"/>
        </w:rPr>
      </w:pPr>
      <w:r>
        <w:rPr>
          <w:rFonts w:ascii="游明朝" w:eastAsia="游明朝" w:hAnsi="游明朝"/>
          <w:sz w:val="24"/>
          <w:szCs w:val="24"/>
        </w:rPr>
        <w:tab/>
      </w:r>
      <w:r>
        <w:rPr>
          <w:rFonts w:ascii="游明朝" w:eastAsia="游明朝" w:hAnsi="游明朝"/>
          <w:sz w:val="24"/>
          <w:szCs w:val="24"/>
        </w:rPr>
        <w:tab/>
      </w:r>
      <w:r w:rsidRPr="00F465B9">
        <w:rPr>
          <w:rFonts w:ascii="游明朝" w:eastAsia="游明朝" w:hAnsi="游明朝" w:hint="eastAsia"/>
          <w:sz w:val="24"/>
          <w:szCs w:val="24"/>
          <w:u w:val="single"/>
        </w:rPr>
        <w:t>調印日　　　　年　　　月　　　日</w:t>
      </w:r>
      <w:permEnd w:id="1449744041"/>
    </w:p>
    <w:sectPr w:rsidR="00F465B9" w:rsidRPr="00F465B9" w:rsidSect="00DE092B">
      <w:footerReference w:type="default" r:id="rId8"/>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2E992" w14:textId="77777777" w:rsidR="00753E14" w:rsidRDefault="00753E14" w:rsidP="001D1701">
      <w:pPr>
        <w:spacing w:line="240" w:lineRule="auto"/>
      </w:pPr>
      <w:r>
        <w:separator/>
      </w:r>
    </w:p>
  </w:endnote>
  <w:endnote w:type="continuationSeparator" w:id="0">
    <w:p w14:paraId="70CF2CA6" w14:textId="77777777" w:rsidR="00753E14" w:rsidRDefault="00753E14" w:rsidP="001D1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504989"/>
      <w:docPartObj>
        <w:docPartGallery w:val="Page Numbers (Bottom of Page)"/>
        <w:docPartUnique/>
      </w:docPartObj>
    </w:sdtPr>
    <w:sdtEndPr>
      <w:rPr>
        <w:rFonts w:ascii="游明朝" w:eastAsia="游明朝" w:hAnsi="游明朝"/>
      </w:rPr>
    </w:sdtEndPr>
    <w:sdtContent>
      <w:p w14:paraId="005B0754" w14:textId="01DD264C" w:rsidR="001D1701" w:rsidRPr="001D1701" w:rsidRDefault="001D1701" w:rsidP="001D1701">
        <w:pPr>
          <w:pStyle w:val="a7"/>
          <w:jc w:val="center"/>
          <w:rPr>
            <w:rFonts w:ascii="游明朝" w:eastAsia="游明朝" w:hAnsi="游明朝"/>
          </w:rPr>
        </w:pPr>
        <w:r w:rsidRPr="001D1701">
          <w:rPr>
            <w:rFonts w:ascii="游明朝" w:eastAsia="游明朝" w:hAnsi="游明朝"/>
          </w:rPr>
          <w:fldChar w:fldCharType="begin"/>
        </w:r>
        <w:r w:rsidRPr="001D1701">
          <w:rPr>
            <w:rFonts w:ascii="游明朝" w:eastAsia="游明朝" w:hAnsi="游明朝"/>
          </w:rPr>
          <w:instrText>PAGE   \* MERGEFORMAT</w:instrText>
        </w:r>
        <w:r w:rsidRPr="001D1701">
          <w:rPr>
            <w:rFonts w:ascii="游明朝" w:eastAsia="游明朝" w:hAnsi="游明朝"/>
          </w:rPr>
          <w:fldChar w:fldCharType="separate"/>
        </w:r>
        <w:r w:rsidRPr="001D1701">
          <w:rPr>
            <w:rFonts w:ascii="游明朝" w:eastAsia="游明朝" w:hAnsi="游明朝"/>
            <w:lang w:val="ja-JP"/>
          </w:rPr>
          <w:t>2</w:t>
        </w:r>
        <w:r w:rsidRPr="001D1701">
          <w:rPr>
            <w:rFonts w:ascii="游明朝" w:eastAsia="游明朝" w:hAnsi="游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09833" w14:textId="77777777" w:rsidR="00753E14" w:rsidRDefault="00753E14" w:rsidP="001D1701">
      <w:pPr>
        <w:spacing w:line="240" w:lineRule="auto"/>
      </w:pPr>
      <w:r>
        <w:separator/>
      </w:r>
    </w:p>
  </w:footnote>
  <w:footnote w:type="continuationSeparator" w:id="0">
    <w:p w14:paraId="19FFFB6C" w14:textId="77777777" w:rsidR="00753E14" w:rsidRDefault="00753E14" w:rsidP="001D17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7C2A"/>
    <w:multiLevelType w:val="multilevel"/>
    <w:tmpl w:val="6A3C1DA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6D5440B"/>
    <w:multiLevelType w:val="hybridMultilevel"/>
    <w:tmpl w:val="13086DD2"/>
    <w:lvl w:ilvl="0" w:tplc="DA74303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CE70A5"/>
    <w:multiLevelType w:val="multilevel"/>
    <w:tmpl w:val="0600A5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0A3308A4"/>
    <w:multiLevelType w:val="multilevel"/>
    <w:tmpl w:val="8B129360"/>
    <w:lvl w:ilvl="0">
      <w:start w:val="1"/>
      <w:numFmt w:val="decimal"/>
      <w:lvlText w:val="%1)"/>
      <w:lvlJc w:val="left"/>
      <w:pPr>
        <w:ind w:left="720" w:hanging="360"/>
      </w:pPr>
      <w:rPr>
        <w:rFonts w:hint="eastAsia"/>
        <w:u w:val="none"/>
      </w:rPr>
    </w:lvl>
    <w:lvl w:ilvl="1">
      <w:start w:val="1"/>
      <w:numFmt w:val="decimal"/>
      <w:lvlText w:val="%2)"/>
      <w:lvlJc w:val="left"/>
      <w:pPr>
        <w:ind w:left="1520" w:hanging="440"/>
      </w:pPr>
      <w:rPr>
        <w:rFonts w:hint="eastAsia"/>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F375F1"/>
    <w:multiLevelType w:val="multilevel"/>
    <w:tmpl w:val="E5E66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842DEA"/>
    <w:multiLevelType w:val="multilevel"/>
    <w:tmpl w:val="3BC67D5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1A141F3C"/>
    <w:multiLevelType w:val="multilevel"/>
    <w:tmpl w:val="0600A5C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1CBD23ED"/>
    <w:multiLevelType w:val="multilevel"/>
    <w:tmpl w:val="52CCF2D0"/>
    <w:lvl w:ilvl="0">
      <w:start w:val="1"/>
      <w:numFmt w:val="decimal"/>
      <w:lvlText w:val="%1)"/>
      <w:lvlJc w:val="left"/>
      <w:pPr>
        <w:ind w:left="720" w:hanging="360"/>
      </w:pPr>
      <w:rPr>
        <w:rFonts w:hint="eastAsia"/>
        <w:u w:val="none"/>
      </w:rPr>
    </w:lvl>
    <w:lvl w:ilvl="1">
      <w:start w:val="1"/>
      <w:numFmt w:val="decimal"/>
      <w:lvlText w:val="%2)"/>
      <w:lvlJc w:val="left"/>
      <w:pPr>
        <w:ind w:left="1520" w:hanging="440"/>
      </w:pPr>
      <w:rPr>
        <w:rFonts w:hint="eastAsia"/>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3B7660"/>
    <w:multiLevelType w:val="multilevel"/>
    <w:tmpl w:val="0D967C3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29CB7F32"/>
    <w:multiLevelType w:val="multilevel"/>
    <w:tmpl w:val="19FA0C76"/>
    <w:lvl w:ilvl="0">
      <w:start w:val="1"/>
      <w:numFmt w:val="decimal"/>
      <w:lvlText w:val="%1."/>
      <w:lvlJc w:val="left"/>
      <w:pPr>
        <w:ind w:left="720" w:hanging="360"/>
      </w:pPr>
      <w:rPr>
        <w:u w:val="none"/>
      </w:rPr>
    </w:lvl>
    <w:lvl w:ilvl="1">
      <w:start w:val="1"/>
      <w:numFmt w:val="decimal"/>
      <w:lvlText w:val="%2)"/>
      <w:lvlJc w:val="left"/>
      <w:pPr>
        <w:ind w:left="1520" w:hanging="440"/>
      </w:pPr>
      <w:rPr>
        <w:rFonts w:hint="eastAsia"/>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0C74BB"/>
    <w:multiLevelType w:val="hybridMultilevel"/>
    <w:tmpl w:val="E3EC6E46"/>
    <w:lvl w:ilvl="0" w:tplc="DA74303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F377266"/>
    <w:multiLevelType w:val="hybridMultilevel"/>
    <w:tmpl w:val="0486C77C"/>
    <w:lvl w:ilvl="0" w:tplc="DA74303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28C0D31"/>
    <w:multiLevelType w:val="hybridMultilevel"/>
    <w:tmpl w:val="6E8C55DA"/>
    <w:lvl w:ilvl="0" w:tplc="DA74303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192B68"/>
    <w:multiLevelType w:val="hybridMultilevel"/>
    <w:tmpl w:val="FE9AFB86"/>
    <w:lvl w:ilvl="0" w:tplc="DA74303C">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0E44318"/>
    <w:multiLevelType w:val="hybridMultilevel"/>
    <w:tmpl w:val="1A603D56"/>
    <w:lvl w:ilvl="0" w:tplc="FFFFFFFF">
      <w:start w:val="1"/>
      <w:numFmt w:val="decimal"/>
      <w:lvlText w:val="%1."/>
      <w:lvlJc w:val="left"/>
      <w:pPr>
        <w:ind w:left="440" w:hanging="440"/>
      </w:pPr>
      <w:rPr>
        <w:rFonts w:hint="eastAsia"/>
      </w:rPr>
    </w:lvl>
    <w:lvl w:ilvl="1" w:tplc="E02A464A">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7D766A0"/>
    <w:multiLevelType w:val="multilevel"/>
    <w:tmpl w:val="F22C1F2E"/>
    <w:lvl w:ilvl="0">
      <w:start w:val="1"/>
      <w:numFmt w:val="decimal"/>
      <w:lvlText w:val="%1."/>
      <w:lvlJc w:val="left"/>
      <w:pPr>
        <w:ind w:left="720" w:hanging="360"/>
      </w:pPr>
      <w:rPr>
        <w:u w:val="none"/>
      </w:rPr>
    </w:lvl>
    <w:lvl w:ilvl="1">
      <w:start w:val="1"/>
      <w:numFmt w:val="decimal"/>
      <w:lvlText w:val="%2)"/>
      <w:lvlJc w:val="left"/>
      <w:pPr>
        <w:ind w:left="1520" w:hanging="440"/>
      </w:pPr>
      <w:rPr>
        <w:rFonts w:hint="eastAsia"/>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DD26336"/>
    <w:multiLevelType w:val="multilevel"/>
    <w:tmpl w:val="8F5E9B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6E587BFB"/>
    <w:multiLevelType w:val="hybridMultilevel"/>
    <w:tmpl w:val="49362388"/>
    <w:lvl w:ilvl="0" w:tplc="DA74303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5FE6C62"/>
    <w:multiLevelType w:val="hybridMultilevel"/>
    <w:tmpl w:val="6CE89F1E"/>
    <w:lvl w:ilvl="0" w:tplc="DA74303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63C3695"/>
    <w:multiLevelType w:val="hybridMultilevel"/>
    <w:tmpl w:val="9148FA84"/>
    <w:lvl w:ilvl="0" w:tplc="FFFFFFFF">
      <w:start w:val="1"/>
      <w:numFmt w:val="decimal"/>
      <w:lvlText w:val="%1."/>
      <w:lvlJc w:val="left"/>
      <w:pPr>
        <w:ind w:left="440" w:hanging="440"/>
      </w:pPr>
      <w:rPr>
        <w:rFonts w:hint="eastAsia"/>
      </w:rPr>
    </w:lvl>
    <w:lvl w:ilvl="1" w:tplc="E02A464A">
      <w:start w:val="1"/>
      <w:numFmt w:val="decimal"/>
      <w:lvlText w:val="%2)"/>
      <w:lvlJc w:val="left"/>
      <w:pPr>
        <w:ind w:left="880"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79F92B5F"/>
    <w:multiLevelType w:val="hybridMultilevel"/>
    <w:tmpl w:val="2EACE764"/>
    <w:lvl w:ilvl="0" w:tplc="DA74303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4960857">
    <w:abstractNumId w:val="0"/>
  </w:num>
  <w:num w:numId="2" w16cid:durableId="1536313458">
    <w:abstractNumId w:val="16"/>
  </w:num>
  <w:num w:numId="3" w16cid:durableId="2060589667">
    <w:abstractNumId w:val="5"/>
  </w:num>
  <w:num w:numId="4" w16cid:durableId="1739134196">
    <w:abstractNumId w:val="8"/>
  </w:num>
  <w:num w:numId="5" w16cid:durableId="2083942814">
    <w:abstractNumId w:val="6"/>
  </w:num>
  <w:num w:numId="6" w16cid:durableId="2110468159">
    <w:abstractNumId w:val="4"/>
  </w:num>
  <w:num w:numId="7" w16cid:durableId="990913120">
    <w:abstractNumId w:val="1"/>
  </w:num>
  <w:num w:numId="8" w16cid:durableId="1645426691">
    <w:abstractNumId w:val="15"/>
  </w:num>
  <w:num w:numId="9" w16cid:durableId="1705398354">
    <w:abstractNumId w:val="7"/>
  </w:num>
  <w:num w:numId="10" w16cid:durableId="1705205235">
    <w:abstractNumId w:val="9"/>
  </w:num>
  <w:num w:numId="11" w16cid:durableId="780690850">
    <w:abstractNumId w:val="3"/>
  </w:num>
  <w:num w:numId="12" w16cid:durableId="878207173">
    <w:abstractNumId w:val="2"/>
  </w:num>
  <w:num w:numId="13" w16cid:durableId="663628087">
    <w:abstractNumId w:val="17"/>
  </w:num>
  <w:num w:numId="14" w16cid:durableId="474638277">
    <w:abstractNumId w:val="10"/>
  </w:num>
  <w:num w:numId="15" w16cid:durableId="1900902240">
    <w:abstractNumId w:val="18"/>
  </w:num>
  <w:num w:numId="16" w16cid:durableId="1762293239">
    <w:abstractNumId w:val="13"/>
  </w:num>
  <w:num w:numId="17" w16cid:durableId="808282485">
    <w:abstractNumId w:val="14"/>
  </w:num>
  <w:num w:numId="18" w16cid:durableId="638196171">
    <w:abstractNumId w:val="19"/>
  </w:num>
  <w:num w:numId="19" w16cid:durableId="1970503234">
    <w:abstractNumId w:val="20"/>
  </w:num>
  <w:num w:numId="20" w16cid:durableId="787697357">
    <w:abstractNumId w:val="12"/>
  </w:num>
  <w:num w:numId="21" w16cid:durableId="5214810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ocumentProtection w:edit="readOnly" w:formatting="1" w:enforcement="1" w:cryptProviderType="rsaAES" w:cryptAlgorithmClass="hash" w:cryptAlgorithmType="typeAny" w:cryptAlgorithmSid="14" w:cryptSpinCount="100000" w:hash="4FB6mkiMX0VxhmBuqFLrUTkHZ6LKdglc6RZ57U8tudloRI9Bq8iRRYoTdpkrHB2gdEGmgqouhpk8gml8nY1+HQ==" w:salt="Gmt48AawvXWBhYipKF1lJQ=="/>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wMTU3N7WwMDAxsbBU0lEKTi0uzszPAykwqQUA1vcFqSwAAAA="/>
  </w:docVars>
  <w:rsids>
    <w:rsidRoot w:val="00474C74"/>
    <w:rsid w:val="0000285A"/>
    <w:rsid w:val="000716BF"/>
    <w:rsid w:val="00072991"/>
    <w:rsid w:val="000E5F31"/>
    <w:rsid w:val="000E7B77"/>
    <w:rsid w:val="000F5C77"/>
    <w:rsid w:val="00111EBB"/>
    <w:rsid w:val="001165FE"/>
    <w:rsid w:val="00127909"/>
    <w:rsid w:val="00190FBD"/>
    <w:rsid w:val="001D1701"/>
    <w:rsid w:val="00210181"/>
    <w:rsid w:val="00224A6D"/>
    <w:rsid w:val="00225378"/>
    <w:rsid w:val="00251091"/>
    <w:rsid w:val="00272345"/>
    <w:rsid w:val="00285893"/>
    <w:rsid w:val="002C65D3"/>
    <w:rsid w:val="002D0D44"/>
    <w:rsid w:val="002D3142"/>
    <w:rsid w:val="002D5D05"/>
    <w:rsid w:val="002F4269"/>
    <w:rsid w:val="0034792A"/>
    <w:rsid w:val="003A5669"/>
    <w:rsid w:val="003B7D17"/>
    <w:rsid w:val="003C5060"/>
    <w:rsid w:val="00431A9F"/>
    <w:rsid w:val="00446A10"/>
    <w:rsid w:val="00447FB6"/>
    <w:rsid w:val="00474C74"/>
    <w:rsid w:val="004D0193"/>
    <w:rsid w:val="004E67F5"/>
    <w:rsid w:val="0051277C"/>
    <w:rsid w:val="0055595F"/>
    <w:rsid w:val="005624F5"/>
    <w:rsid w:val="00572DCA"/>
    <w:rsid w:val="005769D3"/>
    <w:rsid w:val="00593473"/>
    <w:rsid w:val="005F51FB"/>
    <w:rsid w:val="00605853"/>
    <w:rsid w:val="00641D44"/>
    <w:rsid w:val="006449F2"/>
    <w:rsid w:val="006468D4"/>
    <w:rsid w:val="00647580"/>
    <w:rsid w:val="00684BA8"/>
    <w:rsid w:val="006C03CA"/>
    <w:rsid w:val="00707562"/>
    <w:rsid w:val="00707C1B"/>
    <w:rsid w:val="007312A3"/>
    <w:rsid w:val="007328F7"/>
    <w:rsid w:val="00740FF5"/>
    <w:rsid w:val="0074222C"/>
    <w:rsid w:val="00753E14"/>
    <w:rsid w:val="007C6DD5"/>
    <w:rsid w:val="007F7509"/>
    <w:rsid w:val="0082735F"/>
    <w:rsid w:val="00854159"/>
    <w:rsid w:val="00877469"/>
    <w:rsid w:val="008A31E1"/>
    <w:rsid w:val="008A3299"/>
    <w:rsid w:val="008C0EDC"/>
    <w:rsid w:val="008C599F"/>
    <w:rsid w:val="008D4706"/>
    <w:rsid w:val="00905AB3"/>
    <w:rsid w:val="00945636"/>
    <w:rsid w:val="009A0F42"/>
    <w:rsid w:val="009C5092"/>
    <w:rsid w:val="009C6566"/>
    <w:rsid w:val="009E526F"/>
    <w:rsid w:val="009F6508"/>
    <w:rsid w:val="00A1117E"/>
    <w:rsid w:val="00A40644"/>
    <w:rsid w:val="00A41F50"/>
    <w:rsid w:val="00A930D0"/>
    <w:rsid w:val="00AC46BE"/>
    <w:rsid w:val="00AF4175"/>
    <w:rsid w:val="00B01110"/>
    <w:rsid w:val="00B64FEF"/>
    <w:rsid w:val="00B826F8"/>
    <w:rsid w:val="00BA0D15"/>
    <w:rsid w:val="00BA4AD5"/>
    <w:rsid w:val="00BA50CC"/>
    <w:rsid w:val="00BA5E5F"/>
    <w:rsid w:val="00C01BFC"/>
    <w:rsid w:val="00C35774"/>
    <w:rsid w:val="00C66D53"/>
    <w:rsid w:val="00C96BB5"/>
    <w:rsid w:val="00CC35AC"/>
    <w:rsid w:val="00D13E02"/>
    <w:rsid w:val="00D5176B"/>
    <w:rsid w:val="00D628E7"/>
    <w:rsid w:val="00D814DD"/>
    <w:rsid w:val="00D908BC"/>
    <w:rsid w:val="00DA38D1"/>
    <w:rsid w:val="00DA65B3"/>
    <w:rsid w:val="00DE092B"/>
    <w:rsid w:val="00DF7BD2"/>
    <w:rsid w:val="00E1129D"/>
    <w:rsid w:val="00E61275"/>
    <w:rsid w:val="00E87970"/>
    <w:rsid w:val="00EB2B9B"/>
    <w:rsid w:val="00ED0564"/>
    <w:rsid w:val="00EF50D2"/>
    <w:rsid w:val="00F216A1"/>
    <w:rsid w:val="00F236F4"/>
    <w:rsid w:val="00F465B9"/>
    <w:rsid w:val="00F6267D"/>
    <w:rsid w:val="00F9308A"/>
    <w:rsid w:val="00FA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4ECA7"/>
  <w15:docId w15:val="{BED916BB-2CE7-4A58-BC8A-587229C8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paragraph" w:styleId="a5">
    <w:name w:val="header"/>
    <w:basedOn w:val="a"/>
    <w:link w:val="a6"/>
    <w:uiPriority w:val="99"/>
    <w:unhideWhenUsed/>
    <w:rsid w:val="001D1701"/>
    <w:pPr>
      <w:tabs>
        <w:tab w:val="center" w:pos="4252"/>
        <w:tab w:val="right" w:pos="8504"/>
      </w:tabs>
      <w:snapToGrid w:val="0"/>
    </w:pPr>
  </w:style>
  <w:style w:type="character" w:customStyle="1" w:styleId="a6">
    <w:name w:val="ヘッダー (文字)"/>
    <w:basedOn w:val="a0"/>
    <w:link w:val="a5"/>
    <w:uiPriority w:val="99"/>
    <w:rsid w:val="001D1701"/>
  </w:style>
  <w:style w:type="paragraph" w:styleId="a7">
    <w:name w:val="footer"/>
    <w:basedOn w:val="a"/>
    <w:link w:val="a8"/>
    <w:uiPriority w:val="99"/>
    <w:unhideWhenUsed/>
    <w:rsid w:val="001D1701"/>
    <w:pPr>
      <w:tabs>
        <w:tab w:val="center" w:pos="4252"/>
        <w:tab w:val="right" w:pos="8504"/>
      </w:tabs>
      <w:snapToGrid w:val="0"/>
    </w:pPr>
  </w:style>
  <w:style w:type="character" w:customStyle="1" w:styleId="a8">
    <w:name w:val="フッター (文字)"/>
    <w:basedOn w:val="a0"/>
    <w:link w:val="a7"/>
    <w:uiPriority w:val="99"/>
    <w:rsid w:val="001D1701"/>
  </w:style>
  <w:style w:type="paragraph" w:styleId="a9">
    <w:name w:val="List Paragraph"/>
    <w:basedOn w:val="a"/>
    <w:uiPriority w:val="34"/>
    <w:qFormat/>
    <w:rsid w:val="001D1701"/>
    <w:pPr>
      <w:ind w:leftChars="400" w:left="840"/>
    </w:pPr>
  </w:style>
  <w:style w:type="character" w:styleId="aa">
    <w:name w:val="line number"/>
    <w:basedOn w:val="a0"/>
    <w:uiPriority w:val="99"/>
    <w:semiHidden/>
    <w:unhideWhenUsed/>
    <w:rsid w:val="001D1701"/>
  </w:style>
  <w:style w:type="paragraph" w:styleId="ab">
    <w:name w:val="Revision"/>
    <w:hidden/>
    <w:uiPriority w:val="99"/>
    <w:semiHidden/>
    <w:rsid w:val="007F7509"/>
    <w:pPr>
      <w:spacing w:line="240" w:lineRule="auto"/>
    </w:pPr>
  </w:style>
  <w:style w:type="character" w:styleId="ac">
    <w:name w:val="annotation reference"/>
    <w:basedOn w:val="a0"/>
    <w:uiPriority w:val="99"/>
    <w:semiHidden/>
    <w:unhideWhenUsed/>
    <w:rsid w:val="000E5F31"/>
    <w:rPr>
      <w:sz w:val="18"/>
      <w:szCs w:val="18"/>
    </w:rPr>
  </w:style>
  <w:style w:type="paragraph" w:styleId="ad">
    <w:name w:val="annotation text"/>
    <w:basedOn w:val="a"/>
    <w:link w:val="ae"/>
    <w:uiPriority w:val="99"/>
    <w:unhideWhenUsed/>
    <w:rsid w:val="000E5F31"/>
  </w:style>
  <w:style w:type="character" w:customStyle="1" w:styleId="ae">
    <w:name w:val="コメント文字列 (文字)"/>
    <w:basedOn w:val="a0"/>
    <w:link w:val="ad"/>
    <w:uiPriority w:val="99"/>
    <w:rsid w:val="000E5F31"/>
  </w:style>
  <w:style w:type="paragraph" w:styleId="af">
    <w:name w:val="annotation subject"/>
    <w:basedOn w:val="ad"/>
    <w:next w:val="ad"/>
    <w:link w:val="af0"/>
    <w:uiPriority w:val="99"/>
    <w:semiHidden/>
    <w:unhideWhenUsed/>
    <w:rsid w:val="000E5F31"/>
    <w:rPr>
      <w:b/>
      <w:bCs/>
    </w:rPr>
  </w:style>
  <w:style w:type="character" w:customStyle="1" w:styleId="af0">
    <w:name w:val="コメント内容 (文字)"/>
    <w:basedOn w:val="ae"/>
    <w:link w:val="af"/>
    <w:uiPriority w:val="99"/>
    <w:semiHidden/>
    <w:rsid w:val="000E5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99634-6152-4999-99B4-8BD366710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2113</Words>
  <Characters>179</Characters>
  <Application>Microsoft Office Word</Application>
  <DocSecurity>8</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岩本 明子</cp:lastModifiedBy>
  <cp:revision>9</cp:revision>
  <dcterms:created xsi:type="dcterms:W3CDTF">2024-04-17T07:08:00Z</dcterms:created>
  <dcterms:modified xsi:type="dcterms:W3CDTF">2024-08-29T09:13:00Z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2c1dbd8e0f76bf5de94b790faa58a1ac6c183eb61fefd0c2c1ac4a0e1ee36bdf</vt:lpwstr>
  </property>
</Properties>
</file>